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6356A" w:rsidP="00822962">
      <w:pPr>
        <w:pStyle w:val="14"/>
        <w:tabs>
          <w:tab w:val="left" w:pos="2400"/>
        </w:tabs>
        <w:spacing w:after="0" w:line="240" w:lineRule="auto"/>
        <w:jc w:val="both"/>
        <w:rPr>
          <w:rFonts w:ascii="Times New Roman" w:hAnsi="Times New Roman"/>
          <w:sz w:val="24"/>
          <w:szCs w:val="24"/>
        </w:rPr>
      </w:pPr>
      <w:bookmarkStart w:id="0" w:name="_GoBack"/>
      <w:bookmarkEnd w:id="0"/>
      <w:r>
        <w:rPr>
          <w:rFonts w:ascii="Times New Roman" w:hAnsi="Times New Roman"/>
          <w:sz w:val="24"/>
          <w:szCs w:val="24"/>
        </w:rPr>
        <w:t xml:space="preserve"> </w:t>
      </w:r>
      <w:r w:rsidR="005D2DD5">
        <w:rPr>
          <w:noProof/>
        </w:rPr>
        <w:drawing>
          <wp:inline distT="0" distB="0" distL="0" distR="0" wp14:anchorId="1A369B96" wp14:editId="3BFB7B5C">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rsidR="00BF1FAD" w:rsidRDefault="00BF1FAD"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Pr="00822962" w:rsidRDefault="00E468F0" w:rsidP="00822962">
      <w:pPr>
        <w:pStyle w:val="14"/>
        <w:tabs>
          <w:tab w:val="left" w:pos="2400"/>
        </w:tabs>
        <w:spacing w:after="0" w:line="240" w:lineRule="auto"/>
        <w:jc w:val="both"/>
        <w:rPr>
          <w:rFonts w:ascii="Times New Roman" w:hAnsi="Times New Roman"/>
          <w:sz w:val="24"/>
          <w:szCs w:val="24"/>
        </w:rPr>
      </w:pPr>
    </w:p>
    <w:p w:rsidR="00AF1E84" w:rsidRPr="00AC52BC" w:rsidRDefault="00AF1E84" w:rsidP="00AF1E84">
      <w:pPr>
        <w:pStyle w:val="14"/>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rsidR="00AF1E84" w:rsidRDefault="00AF1E84" w:rsidP="00AF1E84">
      <w:pPr>
        <w:spacing w:after="0"/>
        <w:ind w:left="6379"/>
        <w:rPr>
          <w:rFonts w:ascii="Times New Roman" w:hAnsi="Times New Roman"/>
        </w:rPr>
      </w:pPr>
      <w:r>
        <w:rPr>
          <w:rFonts w:ascii="Times New Roman" w:hAnsi="Times New Roman"/>
        </w:rPr>
        <w:t>Генеральный директор</w:t>
      </w:r>
    </w:p>
    <w:p w:rsidR="00AF1E84" w:rsidRDefault="00AF1E84" w:rsidP="00AF1E84">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AF1E84" w:rsidRDefault="006A6B15"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sidR="00186290">
        <w:rPr>
          <w:rFonts w:ascii="Times New Roman" w:hAnsi="Times New Roman"/>
        </w:rPr>
        <w:t>В. 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E97B14">
        <w:rPr>
          <w:rFonts w:ascii="Times New Roman" w:hAnsi="Times New Roman"/>
        </w:rPr>
        <w:t>19</w:t>
      </w:r>
      <w:r>
        <w:rPr>
          <w:rFonts w:ascii="Times New Roman" w:hAnsi="Times New Roman"/>
        </w:rPr>
        <w:t xml:space="preserve">» </w:t>
      </w:r>
      <w:r w:rsidR="00614375">
        <w:rPr>
          <w:rFonts w:ascii="Times New Roman" w:hAnsi="Times New Roman"/>
        </w:rPr>
        <w:t>октября</w:t>
      </w:r>
      <w:r w:rsidR="002A2C04">
        <w:rPr>
          <w:rFonts w:ascii="Times New Roman" w:hAnsi="Times New Roman"/>
        </w:rPr>
        <w:t xml:space="preserve"> </w:t>
      </w:r>
      <w:r>
        <w:rPr>
          <w:rFonts w:ascii="Times New Roman" w:hAnsi="Times New Roman"/>
        </w:rPr>
        <w:t>20</w:t>
      </w:r>
      <w:r w:rsidR="00C766D9">
        <w:rPr>
          <w:rFonts w:ascii="Times New Roman" w:hAnsi="Times New Roman"/>
        </w:rPr>
        <w:t>2</w:t>
      </w:r>
      <w:r w:rsidR="008261C8">
        <w:rPr>
          <w:rFonts w:ascii="Times New Roman" w:hAnsi="Times New Roman"/>
        </w:rPr>
        <w:t>1</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FD3434"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sidR="00FD3434">
        <w:rPr>
          <w:rFonts w:ascii="Times New Roman" w:hAnsi="Times New Roman"/>
          <w:b/>
          <w:bCs/>
          <w:sz w:val="24"/>
          <w:szCs w:val="24"/>
        </w:rPr>
        <w:t xml:space="preserve"> </w:t>
      </w:r>
      <w:r w:rsidR="00614375">
        <w:rPr>
          <w:rFonts w:ascii="Times New Roman" w:hAnsi="Times New Roman"/>
          <w:b/>
          <w:bCs/>
          <w:sz w:val="24"/>
          <w:szCs w:val="24"/>
        </w:rPr>
        <w:t>ТЕНДЕРА</w:t>
      </w:r>
      <w:r w:rsidRPr="00822962">
        <w:rPr>
          <w:rFonts w:ascii="Times New Roman" w:hAnsi="Times New Roman"/>
          <w:b/>
          <w:bCs/>
          <w:sz w:val="24"/>
          <w:szCs w:val="24"/>
        </w:rPr>
        <w:t xml:space="preserve"> </w:t>
      </w:r>
    </w:p>
    <w:p w:rsidR="00BF1FAD"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614375">
        <w:rPr>
          <w:rFonts w:ascii="Times New Roman" w:hAnsi="Times New Roman"/>
          <w:b/>
          <w:bCs/>
          <w:sz w:val="24"/>
          <w:szCs w:val="24"/>
        </w:rPr>
        <w:t>10</w:t>
      </w:r>
      <w:r w:rsidR="00B6434B">
        <w:rPr>
          <w:rFonts w:ascii="Times New Roman" w:hAnsi="Times New Roman"/>
          <w:b/>
          <w:bCs/>
          <w:sz w:val="24"/>
          <w:szCs w:val="24"/>
        </w:rPr>
        <w:t>*</w:t>
      </w:r>
    </w:p>
    <w:p w:rsidR="00FD3434" w:rsidRPr="00822962" w:rsidRDefault="00FD3434" w:rsidP="00822962">
      <w:pPr>
        <w:pStyle w:val="a5"/>
        <w:spacing w:after="0" w:line="240" w:lineRule="auto"/>
        <w:jc w:val="center"/>
        <w:rPr>
          <w:rFonts w:ascii="Times New Roman" w:hAnsi="Times New Roman"/>
          <w:sz w:val="24"/>
          <w:szCs w:val="24"/>
        </w:rPr>
      </w:pPr>
    </w:p>
    <w:p w:rsidR="00BF1FAD" w:rsidRDefault="00BF1FAD" w:rsidP="006C7632">
      <w:pPr>
        <w:pStyle w:val="a5"/>
        <w:spacing w:after="0" w:line="240" w:lineRule="auto"/>
        <w:ind w:left="709" w:right="850"/>
        <w:jc w:val="both"/>
        <w:rPr>
          <w:rFonts w:ascii="Times New Roman" w:hAnsi="Times New Roman"/>
          <w:sz w:val="24"/>
          <w:szCs w:val="24"/>
        </w:rPr>
      </w:pPr>
    </w:p>
    <w:p w:rsidR="00614375" w:rsidRDefault="00614375" w:rsidP="006C7632">
      <w:pPr>
        <w:pStyle w:val="a5"/>
        <w:spacing w:after="0" w:line="240" w:lineRule="auto"/>
        <w:ind w:left="709" w:right="850"/>
        <w:jc w:val="both"/>
        <w:rPr>
          <w:rFonts w:ascii="Times New Roman" w:hAnsi="Times New Roman"/>
          <w:sz w:val="24"/>
          <w:szCs w:val="24"/>
        </w:rPr>
      </w:pPr>
    </w:p>
    <w:p w:rsidR="00BE6321" w:rsidRDefault="00BE6321" w:rsidP="00BE6321">
      <w:pPr>
        <w:pStyle w:val="a5"/>
        <w:spacing w:after="0" w:line="240" w:lineRule="auto"/>
        <w:jc w:val="both"/>
        <w:rPr>
          <w:rFonts w:ascii="Times New Roman" w:hAnsi="Times New Roman"/>
          <w:sz w:val="24"/>
          <w:szCs w:val="24"/>
        </w:rPr>
      </w:pPr>
      <w:r w:rsidRPr="00BE6321">
        <w:rPr>
          <w:rFonts w:ascii="Times New Roman" w:hAnsi="Times New Roman"/>
          <w:color w:val="000000"/>
        </w:rPr>
        <w:t>Техническое перевооружение ОПО «Система теплоснабжения г. Выборг», рег. Номер А20-01352-</w:t>
      </w:r>
      <w:proofErr w:type="gramStart"/>
      <w:r w:rsidRPr="00BE6321">
        <w:rPr>
          <w:rFonts w:ascii="Times New Roman" w:hAnsi="Times New Roman"/>
          <w:color w:val="000000"/>
        </w:rPr>
        <w:t xml:space="preserve">0008, класс опасности </w:t>
      </w:r>
      <w:r w:rsidRPr="00BE6321">
        <w:rPr>
          <w:rFonts w:ascii="Times New Roman" w:hAnsi="Times New Roman"/>
          <w:color w:val="000000"/>
          <w:lang w:val="en-US"/>
        </w:rPr>
        <w:t>III</w:t>
      </w:r>
      <w:r w:rsidRPr="00BE6321">
        <w:rPr>
          <w:rFonts w:ascii="Times New Roman" w:hAnsi="Times New Roman"/>
          <w:color w:val="000000"/>
        </w:rPr>
        <w:t xml:space="preserve"> </w:t>
      </w:r>
      <w:r>
        <w:rPr>
          <w:rFonts w:ascii="Times New Roman" w:hAnsi="Times New Roman"/>
          <w:color w:val="000000"/>
        </w:rPr>
        <w:t>(выполнение работ по замене существующих регуляторов  давления газа на регуляторы давления газа со встроенным ПЗК и ПСК, устройство дополнительных продувочных и сбросных трубопроводов</w:t>
      </w:r>
      <w:r w:rsidRPr="006644FA">
        <w:rPr>
          <w:rFonts w:ascii="Times New Roman" w:hAnsi="Times New Roman"/>
          <w:color w:val="000000"/>
        </w:rPr>
        <w:t xml:space="preserve"> </w:t>
      </w:r>
      <w:r>
        <w:rPr>
          <w:rFonts w:ascii="Times New Roman" w:hAnsi="Times New Roman"/>
          <w:color w:val="000000"/>
        </w:rPr>
        <w:t>в газовой котельной по адресу</w:t>
      </w:r>
      <w:r w:rsidRPr="006644FA">
        <w:rPr>
          <w:rFonts w:ascii="Times New Roman" w:hAnsi="Times New Roman"/>
          <w:color w:val="000000"/>
        </w:rPr>
        <w:t>:</w:t>
      </w:r>
      <w:proofErr w:type="gramEnd"/>
      <w:r w:rsidRPr="006644FA">
        <w:rPr>
          <w:rFonts w:ascii="Times New Roman" w:hAnsi="Times New Roman"/>
          <w:color w:val="000000"/>
        </w:rPr>
        <w:t xml:space="preserve"> </w:t>
      </w:r>
      <w:proofErr w:type="gramStart"/>
      <w:r w:rsidRPr="006644FA">
        <w:rPr>
          <w:rFonts w:ascii="Times New Roman" w:hAnsi="Times New Roman"/>
          <w:color w:val="000000"/>
        </w:rPr>
        <w:t>Ленинградская область, г. Выборг, ул. Кленовая, д. 14</w:t>
      </w:r>
      <w:r>
        <w:rPr>
          <w:rFonts w:ascii="Times New Roman" w:hAnsi="Times New Roman"/>
          <w:color w:val="000000"/>
        </w:rPr>
        <w:t>)</w:t>
      </w:r>
      <w:proofErr w:type="gramEnd"/>
    </w:p>
    <w:p w:rsidR="00614375" w:rsidRDefault="00614375" w:rsidP="006C7632">
      <w:pPr>
        <w:pStyle w:val="a5"/>
        <w:spacing w:after="0" w:line="240" w:lineRule="auto"/>
        <w:ind w:left="709" w:right="850"/>
        <w:jc w:val="both"/>
        <w:rPr>
          <w:rFonts w:ascii="Times New Roman" w:hAnsi="Times New Roman"/>
          <w:sz w:val="24"/>
          <w:szCs w:val="24"/>
        </w:rPr>
      </w:pPr>
    </w:p>
    <w:p w:rsidR="00614375" w:rsidRDefault="00614375" w:rsidP="006C7632">
      <w:pPr>
        <w:pStyle w:val="a5"/>
        <w:spacing w:after="0" w:line="240" w:lineRule="auto"/>
        <w:ind w:left="709" w:right="850"/>
        <w:jc w:val="both"/>
        <w:rPr>
          <w:rFonts w:ascii="Times New Roman" w:hAnsi="Times New Roman"/>
          <w:sz w:val="24"/>
          <w:szCs w:val="24"/>
        </w:rPr>
      </w:pPr>
    </w:p>
    <w:p w:rsidR="00614375" w:rsidRDefault="00614375" w:rsidP="006C7632">
      <w:pPr>
        <w:pStyle w:val="a5"/>
        <w:spacing w:after="0" w:line="240" w:lineRule="auto"/>
        <w:ind w:left="709" w:right="850"/>
        <w:jc w:val="both"/>
        <w:rPr>
          <w:rFonts w:ascii="Times New Roman" w:hAnsi="Times New Roman"/>
          <w:sz w:val="24"/>
          <w:szCs w:val="24"/>
        </w:rPr>
      </w:pPr>
    </w:p>
    <w:p w:rsidR="00614375" w:rsidRPr="00822962" w:rsidRDefault="00614375" w:rsidP="006C7632">
      <w:pPr>
        <w:pStyle w:val="a5"/>
        <w:spacing w:after="0" w:line="240" w:lineRule="auto"/>
        <w:ind w:left="709" w:right="850"/>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822962" w:rsidRDefault="00822962" w:rsidP="00822962">
      <w:pPr>
        <w:pStyle w:val="a5"/>
        <w:spacing w:after="0" w:line="240" w:lineRule="auto"/>
        <w:jc w:val="both"/>
        <w:rPr>
          <w:rFonts w:ascii="Times New Roman" w:hAnsi="Times New Roman"/>
          <w:sz w:val="24"/>
          <w:szCs w:val="24"/>
        </w:rPr>
      </w:pPr>
    </w:p>
    <w:p w:rsidR="00AA3731" w:rsidRDefault="00AA3731" w:rsidP="00822962">
      <w:pPr>
        <w:pStyle w:val="a5"/>
        <w:spacing w:after="0" w:line="240" w:lineRule="auto"/>
        <w:jc w:val="center"/>
        <w:rPr>
          <w:rFonts w:ascii="Times New Roman" w:hAnsi="Times New Roman"/>
          <w:sz w:val="24"/>
          <w:szCs w:val="24"/>
        </w:rPr>
      </w:pPr>
    </w:p>
    <w:p w:rsidR="00BF1FAD" w:rsidRDefault="00822962" w:rsidP="00822962">
      <w:pPr>
        <w:pStyle w:val="a5"/>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391D30" w:rsidRDefault="00391D30" w:rsidP="00822962">
      <w:pPr>
        <w:pStyle w:val="a5"/>
        <w:spacing w:after="0" w:line="240" w:lineRule="auto"/>
        <w:jc w:val="center"/>
        <w:rPr>
          <w:rFonts w:ascii="Times New Roman" w:hAnsi="Times New Roman"/>
          <w:sz w:val="24"/>
          <w:szCs w:val="24"/>
        </w:rPr>
      </w:pPr>
      <w:r>
        <w:rPr>
          <w:rFonts w:ascii="Times New Roman" w:hAnsi="Times New Roman"/>
          <w:sz w:val="24"/>
          <w:szCs w:val="24"/>
        </w:rPr>
        <w:t>202</w:t>
      </w:r>
      <w:r w:rsidR="00664AC3">
        <w:rPr>
          <w:rFonts w:ascii="Times New Roman" w:hAnsi="Times New Roman"/>
          <w:sz w:val="24"/>
          <w:szCs w:val="24"/>
        </w:rPr>
        <w:t>1</w:t>
      </w:r>
      <w:r>
        <w:rPr>
          <w:rFonts w:ascii="Times New Roman" w:hAnsi="Times New Roman"/>
          <w:sz w:val="24"/>
          <w:szCs w:val="24"/>
        </w:rPr>
        <w:t xml:space="preserve"> г.</w:t>
      </w:r>
    </w:p>
    <w:p w:rsidR="006A6B15" w:rsidRDefault="006A6B15"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B6434B" w:rsidRDefault="00B6434B" w:rsidP="00B6434B">
      <w:pPr>
        <w:pStyle w:val="aff7"/>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proofErr w:type="gramStart"/>
      <w:r w:rsidR="00614375">
        <w:rPr>
          <w:rFonts w:ascii="Times New Roman" w:hAnsi="Times New Roman"/>
        </w:rPr>
        <w:t>без</w:t>
      </w:r>
      <w:proofErr w:type="gramEnd"/>
      <w:r w:rsidR="00614375">
        <w:rPr>
          <w:rFonts w:ascii="Times New Roman" w:hAnsi="Times New Roman"/>
        </w:rPr>
        <w:t xml:space="preserve"> </w:t>
      </w:r>
      <w:proofErr w:type="gramStart"/>
      <w:r w:rsidR="00391D30">
        <w:rPr>
          <w:rFonts w:ascii="Times New Roman" w:hAnsi="Times New Roman"/>
        </w:rPr>
        <w:t>использованием</w:t>
      </w:r>
      <w:proofErr w:type="gramEnd"/>
      <w:r w:rsidR="00391D30">
        <w:rPr>
          <w:rFonts w:ascii="Times New Roman" w:hAnsi="Times New Roman"/>
        </w:rPr>
        <w:t xml:space="preserve"> функционала ЭТП</w:t>
      </w:r>
      <w:r>
        <w:rPr>
          <w:rFonts w:ascii="Times New Roman" w:hAnsi="Times New Roman"/>
        </w:rPr>
        <w:t>.</w:t>
      </w:r>
    </w:p>
    <w:p w:rsidR="00BE6321" w:rsidRDefault="00BE6321" w:rsidP="00B6434B">
      <w:pPr>
        <w:pStyle w:val="aff7"/>
        <w:rPr>
          <w:rFonts w:ascii="Times New Roman" w:hAnsi="Times New Roman"/>
        </w:rPr>
      </w:pPr>
    </w:p>
    <w:p w:rsidR="00EF2353" w:rsidRPr="000A7514" w:rsidRDefault="00EF2353" w:rsidP="00EF2353">
      <w:pPr>
        <w:rPr>
          <w:rFonts w:ascii="Times New Roman" w:hAnsi="Times New Roman"/>
          <w:b/>
          <w:sz w:val="16"/>
          <w:szCs w:val="16"/>
        </w:rPr>
      </w:pPr>
      <w:bookmarkStart w:id="1" w:name="_Toc305665966"/>
      <w:r w:rsidRPr="000A7514">
        <w:rPr>
          <w:rFonts w:ascii="Times New Roman" w:hAnsi="Times New Roman"/>
          <w:b/>
          <w:sz w:val="16"/>
          <w:szCs w:val="16"/>
        </w:rPr>
        <w:lastRenderedPageBreak/>
        <w:t>СОДЕРЖАНИЕ:</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1. СОКРАЩЕНИЯ</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3. ОБЩИЕ ПОЛОЖЕНИЯ</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7. ОБРАЗЦЫ ЗАЯВОК</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8. ПРОЕКТ ДОГОВОРА</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Pr="003B0188" w:rsidRDefault="00EF2353" w:rsidP="00EF2353">
      <w:pPr>
        <w:jc w:val="center"/>
        <w:rPr>
          <w:rFonts w:ascii="Times New Roman" w:hAnsi="Times New Roman"/>
          <w:b/>
        </w:rPr>
      </w:pPr>
      <w:bookmarkStart w:id="2" w:name="_Ref314254573"/>
      <w:bookmarkStart w:id="3" w:name="_Ref314254831"/>
      <w:bookmarkStart w:id="4" w:name="_Ref413862184"/>
      <w:bookmarkStart w:id="5" w:name="_Toc415874654"/>
      <w:bookmarkStart w:id="6" w:name="_Toc534641097"/>
      <w:bookmarkEnd w:id="1"/>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2"/>
    <w:bookmarkEnd w:id="3"/>
    <w:bookmarkEnd w:id="4"/>
    <w:bookmarkEnd w:id="5"/>
    <w:bookmarkEnd w:id="6"/>
    <w:p w:rsidR="00186290" w:rsidRDefault="00186290"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533B07" w:rsidTr="00533B07">
        <w:tc>
          <w:tcPr>
            <w:tcW w:w="2235" w:type="dxa"/>
            <w:hideMark/>
          </w:tcPr>
          <w:p w:rsidR="00533B07" w:rsidRDefault="00533B07">
            <w:pPr>
              <w:pStyle w:val="afff0"/>
              <w:ind w:firstLine="0"/>
              <w:jc w:val="left"/>
              <w:rPr>
                <w:b/>
              </w:rPr>
            </w:pPr>
            <w:r>
              <w:rPr>
                <w:b/>
              </w:rPr>
              <w:t>ЕИС</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Единая информационная система в сфере закупок.</w:t>
            </w:r>
          </w:p>
        </w:tc>
      </w:tr>
      <w:tr w:rsidR="00533B07" w:rsidTr="00533B07">
        <w:tc>
          <w:tcPr>
            <w:tcW w:w="2235" w:type="dxa"/>
            <w:hideMark/>
          </w:tcPr>
          <w:p w:rsidR="00533B07" w:rsidRDefault="00533B07">
            <w:pPr>
              <w:pStyle w:val="afff0"/>
              <w:ind w:firstLine="0"/>
              <w:jc w:val="left"/>
              <w:rPr>
                <w:b/>
              </w:rPr>
            </w:pPr>
            <w:r>
              <w:rPr>
                <w:b/>
              </w:rPr>
              <w:t>Закон 44-ФЗ</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533B07" w:rsidTr="00533B07">
        <w:tc>
          <w:tcPr>
            <w:tcW w:w="2235" w:type="dxa"/>
            <w:hideMark/>
          </w:tcPr>
          <w:p w:rsidR="00533B07" w:rsidRDefault="00533B07">
            <w:pPr>
              <w:pStyle w:val="afff0"/>
              <w:ind w:firstLine="0"/>
              <w:jc w:val="left"/>
              <w:rPr>
                <w:b/>
              </w:rPr>
            </w:pPr>
            <w:r>
              <w:rPr>
                <w:b/>
              </w:rPr>
              <w:t>Закон 209-ФЗ</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Федеральный закон от 24.07.2007 г. № 209-ФЗ «О развитии малого и среднего предпринимательства в Российской Федерации».</w:t>
            </w:r>
          </w:p>
        </w:tc>
      </w:tr>
      <w:tr w:rsidR="00533B07" w:rsidTr="00533B07">
        <w:tc>
          <w:tcPr>
            <w:tcW w:w="2235" w:type="dxa"/>
            <w:hideMark/>
          </w:tcPr>
          <w:p w:rsidR="00533B07" w:rsidRDefault="00533B07">
            <w:pPr>
              <w:pStyle w:val="afff0"/>
              <w:ind w:firstLine="0"/>
              <w:jc w:val="left"/>
              <w:rPr>
                <w:b/>
              </w:rPr>
            </w:pPr>
            <w:r>
              <w:rPr>
                <w:b/>
              </w:rPr>
              <w:t>Закон 223-ФЗ</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Федеральный закон от 18.07.2011 г. № 223-ФЗ «О закупках товаров, работ, услуг отдельными видами юридических лиц».</w:t>
            </w:r>
          </w:p>
        </w:tc>
      </w:tr>
      <w:tr w:rsidR="00533B07" w:rsidTr="00533B07">
        <w:tc>
          <w:tcPr>
            <w:tcW w:w="2235" w:type="dxa"/>
            <w:hideMark/>
          </w:tcPr>
          <w:p w:rsidR="00533B07" w:rsidRDefault="00533B07">
            <w:pPr>
              <w:pStyle w:val="afff0"/>
              <w:ind w:firstLine="0"/>
              <w:jc w:val="left"/>
              <w:rPr>
                <w:b/>
              </w:rPr>
            </w:pPr>
            <w:r>
              <w:rPr>
                <w:b/>
              </w:rPr>
              <w:t>Законодательство</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действующее законодательство Российской Федерации.</w:t>
            </w:r>
          </w:p>
        </w:tc>
      </w:tr>
      <w:tr w:rsidR="00533B07" w:rsidTr="00533B07">
        <w:tc>
          <w:tcPr>
            <w:tcW w:w="2235" w:type="dxa"/>
            <w:hideMark/>
          </w:tcPr>
          <w:p w:rsidR="00533B07" w:rsidRDefault="00533B07">
            <w:pPr>
              <w:pStyle w:val="afff0"/>
              <w:ind w:firstLine="0"/>
              <w:jc w:val="left"/>
              <w:rPr>
                <w:b/>
              </w:rPr>
            </w:pPr>
            <w:r>
              <w:rPr>
                <w:b/>
              </w:rPr>
              <w:t>ЗК, Комиссия</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Закупочная комиссия.</w:t>
            </w:r>
          </w:p>
        </w:tc>
      </w:tr>
      <w:tr w:rsidR="00533B07" w:rsidTr="00533B07">
        <w:tc>
          <w:tcPr>
            <w:tcW w:w="2235" w:type="dxa"/>
            <w:hideMark/>
          </w:tcPr>
          <w:p w:rsidR="00533B07" w:rsidRDefault="00533B07">
            <w:pPr>
              <w:pStyle w:val="afff0"/>
              <w:ind w:firstLine="0"/>
              <w:jc w:val="left"/>
              <w:rPr>
                <w:b/>
              </w:rPr>
            </w:pPr>
            <w:r>
              <w:rPr>
                <w:b/>
              </w:rPr>
              <w:t>Извещение</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pPr>
            <w:r>
              <w:t>извещение об осуществлении закупки.</w:t>
            </w:r>
          </w:p>
        </w:tc>
      </w:tr>
      <w:tr w:rsidR="00533B07" w:rsidTr="00533B07">
        <w:tc>
          <w:tcPr>
            <w:tcW w:w="2235" w:type="dxa"/>
            <w:hideMark/>
          </w:tcPr>
          <w:p w:rsidR="00533B07" w:rsidRDefault="00533B07">
            <w:pPr>
              <w:pStyle w:val="afff0"/>
              <w:ind w:firstLine="0"/>
              <w:jc w:val="left"/>
              <w:rPr>
                <w:b/>
              </w:rPr>
            </w:pPr>
            <w:r>
              <w:rPr>
                <w:b/>
              </w:rPr>
              <w:t>НДС</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налог на добавленную стоимость.</w:t>
            </w:r>
          </w:p>
        </w:tc>
      </w:tr>
      <w:tr w:rsidR="00533B07" w:rsidTr="00533B07">
        <w:trPr>
          <w:trHeight w:val="535"/>
        </w:trPr>
        <w:tc>
          <w:tcPr>
            <w:tcW w:w="2235" w:type="dxa"/>
            <w:hideMark/>
          </w:tcPr>
          <w:p w:rsidR="00533B07" w:rsidRDefault="00533B07">
            <w:pPr>
              <w:pStyle w:val="afff0"/>
              <w:ind w:firstLine="0"/>
              <w:jc w:val="left"/>
              <w:rPr>
                <w:b/>
              </w:rPr>
            </w:pPr>
            <w:r>
              <w:rPr>
                <w:b/>
              </w:rPr>
              <w:t>НМЦД</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начальная (максимальная) цена договора (цена лота).</w:t>
            </w:r>
          </w:p>
        </w:tc>
      </w:tr>
      <w:tr w:rsidR="00533B07" w:rsidTr="00533B07">
        <w:tc>
          <w:tcPr>
            <w:tcW w:w="2235" w:type="dxa"/>
            <w:hideMark/>
          </w:tcPr>
          <w:p w:rsidR="00533B07" w:rsidRDefault="00533B07">
            <w:pPr>
              <w:pStyle w:val="afff0"/>
              <w:ind w:firstLine="0"/>
              <w:jc w:val="left"/>
              <w:rPr>
                <w:b/>
              </w:rPr>
            </w:pPr>
            <w:proofErr w:type="spellStart"/>
            <w:r>
              <w:rPr>
                <w:b/>
              </w:rPr>
              <w:t>НМЦед</w:t>
            </w:r>
            <w:proofErr w:type="spellEnd"/>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pPr>
            <w:r>
              <w:t>начальная (максимальная) цена единицы продукции.</w:t>
            </w:r>
          </w:p>
        </w:tc>
      </w:tr>
      <w:tr w:rsidR="00533B07" w:rsidTr="00533B07">
        <w:tc>
          <w:tcPr>
            <w:tcW w:w="2235" w:type="dxa"/>
            <w:hideMark/>
          </w:tcPr>
          <w:p w:rsidR="00533B07" w:rsidRDefault="00533B07">
            <w:pPr>
              <w:pStyle w:val="afff0"/>
              <w:ind w:firstLine="0"/>
              <w:jc w:val="left"/>
              <w:rPr>
                <w:b/>
              </w:rPr>
            </w:pPr>
            <w:r>
              <w:rPr>
                <w:b/>
              </w:rPr>
              <w:t>Положение о закупке</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Положение о закупке АО «</w:t>
            </w:r>
            <w:proofErr w:type="spellStart"/>
            <w:r>
              <w:t>Выборгтеплоэнерго</w:t>
            </w:r>
            <w:proofErr w:type="spellEnd"/>
            <w:r>
              <w:t>»</w:t>
            </w:r>
          </w:p>
        </w:tc>
      </w:tr>
      <w:tr w:rsidR="00533B07" w:rsidTr="00533B07">
        <w:tc>
          <w:tcPr>
            <w:tcW w:w="2235" w:type="dxa"/>
            <w:hideMark/>
          </w:tcPr>
          <w:p w:rsidR="00533B07" w:rsidRDefault="00533B07">
            <w:pPr>
              <w:pStyle w:val="afff0"/>
              <w:ind w:firstLine="0"/>
              <w:jc w:val="left"/>
              <w:rPr>
                <w:b/>
              </w:rPr>
            </w:pPr>
            <w:r>
              <w:rPr>
                <w:b/>
              </w:rPr>
              <w:t>ПП 1352</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533B07" w:rsidTr="00533B07">
        <w:tc>
          <w:tcPr>
            <w:tcW w:w="2235" w:type="dxa"/>
            <w:hideMark/>
          </w:tcPr>
          <w:p w:rsidR="00533B07" w:rsidRDefault="00533B07">
            <w:pPr>
              <w:pStyle w:val="afff0"/>
              <w:ind w:firstLine="0"/>
              <w:jc w:val="left"/>
              <w:rPr>
                <w:b/>
              </w:rPr>
            </w:pPr>
            <w:r>
              <w:rPr>
                <w:b/>
              </w:rPr>
              <w:t>ПП 925</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533B07" w:rsidTr="00533B07">
        <w:tc>
          <w:tcPr>
            <w:tcW w:w="2235" w:type="dxa"/>
            <w:hideMark/>
          </w:tcPr>
          <w:p w:rsidR="00533B07" w:rsidRDefault="00533B07">
            <w:pPr>
              <w:pStyle w:val="afff0"/>
              <w:ind w:firstLine="0"/>
              <w:jc w:val="left"/>
              <w:rPr>
                <w:b/>
              </w:rPr>
            </w:pPr>
            <w:r>
              <w:rPr>
                <w:b/>
              </w:rPr>
              <w:t>Субъект МСП</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pPr>
            <w:r>
              <w:t>субъект малого и среднего предпринимательства.</w:t>
            </w:r>
          </w:p>
        </w:tc>
      </w:tr>
      <w:tr w:rsidR="00533B07" w:rsidTr="00533B07">
        <w:tc>
          <w:tcPr>
            <w:tcW w:w="2235" w:type="dxa"/>
            <w:hideMark/>
          </w:tcPr>
          <w:p w:rsidR="00533B07" w:rsidRDefault="00533B07">
            <w:pPr>
              <w:pStyle w:val="afff0"/>
              <w:ind w:firstLine="0"/>
              <w:jc w:val="left"/>
              <w:rPr>
                <w:b/>
              </w:rPr>
            </w:pPr>
            <w:r>
              <w:rPr>
                <w:b/>
              </w:rPr>
              <w:t xml:space="preserve">Сумма </w:t>
            </w:r>
            <w:proofErr w:type="spellStart"/>
            <w:r>
              <w:rPr>
                <w:b/>
              </w:rPr>
              <w:t>НМЦед</w:t>
            </w:r>
            <w:proofErr w:type="spellEnd"/>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pPr>
            <w:r>
              <w:t>сумма начальных (максимальных) цен единиц продукции.</w:t>
            </w:r>
          </w:p>
        </w:tc>
      </w:tr>
    </w:tbl>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Pr="006E7AE0" w:rsidRDefault="00EF2353" w:rsidP="00EF2353">
      <w:pPr>
        <w:pStyle w:val="a"/>
        <w:numPr>
          <w:ilvl w:val="0"/>
          <w:numId w:val="0"/>
        </w:numPr>
      </w:pPr>
      <w:r>
        <w:lastRenderedPageBreak/>
        <w:t xml:space="preserve">РАЗДЕЛ 2. </w:t>
      </w:r>
      <w:r w:rsidRPr="006E7AE0">
        <w:t>ТЕРМИНЫ И ОПРЕДЕЛЕНИЯ</w:t>
      </w:r>
    </w:p>
    <w:p w:rsidR="00EF2353" w:rsidRPr="00106696" w:rsidRDefault="00EF2353" w:rsidP="00EF2353">
      <w:pPr>
        <w:pStyle w:val="afff0"/>
      </w:pPr>
      <w:r w:rsidRPr="00106696">
        <w:t>В настоящей документации используются термины и определения, предусмотренные настоящим разделом.</w:t>
      </w:r>
    </w:p>
    <w:p w:rsidR="00EF2353" w:rsidRPr="00106696" w:rsidRDefault="00EF2353" w:rsidP="00EF2353">
      <w:pPr>
        <w:pStyle w:val="afff0"/>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EF2353" w:rsidRPr="00106696" w:rsidRDefault="00EF2353" w:rsidP="00EF2353">
      <w:pPr>
        <w:pStyle w:val="afff0"/>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EF2353" w:rsidRPr="00106696" w:rsidRDefault="00EF2353" w:rsidP="00EF2353">
      <w:pPr>
        <w:pStyle w:val="afff0"/>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EF2353" w:rsidRPr="00106696" w:rsidRDefault="00EF2353" w:rsidP="00EF2353">
      <w:pPr>
        <w:pStyle w:val="afff0"/>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EF2353" w:rsidRPr="00106696" w:rsidRDefault="00EF2353" w:rsidP="00EF2353">
      <w:pPr>
        <w:pStyle w:val="afff0"/>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EF2353" w:rsidRPr="006E7AE0" w:rsidRDefault="00EF2353" w:rsidP="00EF2353">
      <w:pPr>
        <w:pStyle w:val="afff6"/>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EF2353" w:rsidRPr="006E7AE0" w:rsidRDefault="00EF2353" w:rsidP="00EF2353">
      <w:pPr>
        <w:pStyle w:val="afff6"/>
      </w:pPr>
      <w:r w:rsidRPr="006E7AE0">
        <w:rPr>
          <w:b/>
        </w:rPr>
        <w:t>Делимый лот</w:t>
      </w:r>
      <w:r w:rsidRPr="006E7AE0">
        <w:t xml:space="preserve"> – лот, который может быть распределен среди нескольких победителей.</w:t>
      </w:r>
    </w:p>
    <w:p w:rsidR="00EF2353" w:rsidRPr="006E7AE0" w:rsidRDefault="00EF2353" w:rsidP="00EF2353">
      <w:pPr>
        <w:pStyle w:val="afff6"/>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EF2353" w:rsidRPr="006E7AE0" w:rsidRDefault="00EF2353" w:rsidP="00EF2353">
      <w:pPr>
        <w:pStyle w:val="afff6"/>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EF2353" w:rsidRPr="006E7AE0" w:rsidRDefault="00EF2353" w:rsidP="00EF2353">
      <w:pPr>
        <w:pStyle w:val="afff6"/>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EF2353" w:rsidRPr="006E7AE0" w:rsidRDefault="00EF2353" w:rsidP="00EF2353">
      <w:pPr>
        <w:pStyle w:val="afff6"/>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EF2353" w:rsidRPr="006E7AE0" w:rsidRDefault="00EF2353" w:rsidP="00EF2353">
      <w:pPr>
        <w:pStyle w:val="afff6"/>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EF2353" w:rsidRPr="006E7AE0" w:rsidRDefault="00EF2353" w:rsidP="00EF2353">
      <w:pPr>
        <w:pStyle w:val="afff6"/>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8619AB" w:rsidRPr="008619AB">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EF2353" w:rsidRPr="006E7AE0" w:rsidRDefault="00EF2353" w:rsidP="00EF2353">
      <w:pPr>
        <w:pStyle w:val="afff6"/>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EF2353" w:rsidRPr="006E7AE0" w:rsidRDefault="00EF2353" w:rsidP="00EF2353">
      <w:pPr>
        <w:pStyle w:val="afff6"/>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EF2353" w:rsidRPr="006E7AE0" w:rsidRDefault="00EF2353" w:rsidP="00EF2353">
      <w:pPr>
        <w:pStyle w:val="afff6"/>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EF2353" w:rsidRPr="006E7AE0" w:rsidRDefault="00EF2353" w:rsidP="00EF2353">
      <w:pPr>
        <w:pStyle w:val="afff6"/>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EF2353" w:rsidRPr="006E7AE0" w:rsidRDefault="00EF2353" w:rsidP="00EF2353">
      <w:pPr>
        <w:pStyle w:val="afff6"/>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EF2353" w:rsidRPr="006E7AE0" w:rsidRDefault="00EF2353" w:rsidP="00EF2353">
      <w:pPr>
        <w:pStyle w:val="afff6"/>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EF2353" w:rsidRPr="006E7AE0" w:rsidRDefault="00EF2353" w:rsidP="00EF2353">
      <w:pPr>
        <w:pStyle w:val="afff6"/>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EF2353" w:rsidRPr="006E7AE0" w:rsidRDefault="00EF2353" w:rsidP="00EF2353">
      <w:pPr>
        <w:pStyle w:val="afff6"/>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EF2353" w:rsidRPr="006E7AE0" w:rsidRDefault="00EF2353" w:rsidP="00EF2353">
      <w:pPr>
        <w:pStyle w:val="afff6"/>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EF2353" w:rsidRPr="006E7AE0" w:rsidRDefault="00EF2353" w:rsidP="00EF2353">
      <w:pPr>
        <w:pStyle w:val="afff6"/>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EF2353" w:rsidRPr="006E7AE0" w:rsidRDefault="00EF2353" w:rsidP="00EF2353">
      <w:pPr>
        <w:pStyle w:val="afff6"/>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EF2353" w:rsidRPr="006E7AE0" w:rsidRDefault="00EF2353" w:rsidP="00EF2353">
      <w:pPr>
        <w:pStyle w:val="afff6"/>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EF2353" w:rsidRPr="006E7AE0" w:rsidRDefault="00EF2353" w:rsidP="00EF2353">
      <w:pPr>
        <w:pStyle w:val="afff6"/>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EF2353" w:rsidRPr="006E7AE0" w:rsidRDefault="00EF2353" w:rsidP="00EF2353">
      <w:pPr>
        <w:pStyle w:val="afff6"/>
      </w:pPr>
      <w:r w:rsidRPr="006E7AE0">
        <w:rPr>
          <w:b/>
        </w:rPr>
        <w:t>Официальное размещение</w:t>
      </w:r>
      <w:r w:rsidRPr="006E7AE0">
        <w:t xml:space="preserve"> – публикация информации о закупке в ЕИС.</w:t>
      </w:r>
    </w:p>
    <w:p w:rsidR="00EF2353" w:rsidRPr="006E7AE0" w:rsidRDefault="00EF2353" w:rsidP="00EF2353">
      <w:pPr>
        <w:pStyle w:val="afff6"/>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EF2353" w:rsidRPr="006E7AE0" w:rsidRDefault="00EF2353" w:rsidP="00EF2353">
      <w:pPr>
        <w:pStyle w:val="afff6"/>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EF2353" w:rsidRPr="006E7AE0" w:rsidRDefault="00EF2353" w:rsidP="00EF2353">
      <w:pPr>
        <w:pStyle w:val="afff6"/>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EF2353" w:rsidRPr="006E7AE0" w:rsidRDefault="00EF2353" w:rsidP="00EF2353">
      <w:pPr>
        <w:pStyle w:val="afff6"/>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EF2353" w:rsidRPr="006E7AE0" w:rsidRDefault="00EF2353" w:rsidP="00EF2353">
      <w:pPr>
        <w:pStyle w:val="afff6"/>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EF2353" w:rsidRPr="006E7AE0" w:rsidRDefault="00EF2353" w:rsidP="00EF2353">
      <w:pPr>
        <w:pStyle w:val="afff6"/>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EF2353" w:rsidRDefault="00EF2353" w:rsidP="00EF2353">
      <w:pPr>
        <w:pStyle w:val="afff6"/>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EF2353" w:rsidRPr="006E7AE0" w:rsidRDefault="00EF2353" w:rsidP="00EF2353">
      <w:pPr>
        <w:pStyle w:val="afff6"/>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rsidR="00EF2353" w:rsidRDefault="00EF2353" w:rsidP="00EF2353">
      <w:pPr>
        <w:pStyle w:val="afff6"/>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EF2353" w:rsidRPr="006E7AE0" w:rsidRDefault="00EF2353" w:rsidP="00EF2353">
      <w:pPr>
        <w:pStyle w:val="afff6"/>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EF2353" w:rsidRDefault="00EF2353" w:rsidP="00EF2353">
      <w:pPr>
        <w:pStyle w:val="afff6"/>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EF2353" w:rsidRPr="006E7AE0" w:rsidRDefault="00EF2353" w:rsidP="00EF2353">
      <w:pPr>
        <w:pStyle w:val="afff6"/>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EF2353" w:rsidRPr="006E7AE0" w:rsidRDefault="00EF2353" w:rsidP="00EF2353">
      <w:pPr>
        <w:pStyle w:val="afff6"/>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EF2353" w:rsidRPr="006E7AE0" w:rsidRDefault="00EF2353" w:rsidP="00EF2353">
      <w:pPr>
        <w:pStyle w:val="afff6"/>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EF2353" w:rsidRPr="006E7AE0" w:rsidRDefault="00EF2353" w:rsidP="00EF2353">
      <w:pPr>
        <w:pStyle w:val="afff6"/>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EF2353" w:rsidRDefault="00EF2353" w:rsidP="00EF2353">
      <w:pPr>
        <w:pStyle w:val="afff6"/>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EF2353" w:rsidRPr="006E7AE0" w:rsidRDefault="00EF2353" w:rsidP="00EF2353">
      <w:pPr>
        <w:pStyle w:val="afff6"/>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EF2353" w:rsidRDefault="00EF2353" w:rsidP="00EF2353">
      <w:pPr>
        <w:pStyle w:val="afff6"/>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EF2353" w:rsidRDefault="00EF2353" w:rsidP="00EF235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EF235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EF2353">
      <w:pPr>
        <w:pStyle w:val="a"/>
        <w:numPr>
          <w:ilvl w:val="0"/>
          <w:numId w:val="0"/>
        </w:numPr>
      </w:pPr>
      <w:bookmarkStart w:id="7" w:name="_Toc534641098"/>
      <w:bookmarkStart w:id="8" w:name="_Ref419478675"/>
      <w:r>
        <w:lastRenderedPageBreak/>
        <w:t>РАЗДЕЛ 3. ОБЩИЕ ПОЛОЖЕНИЯ</w:t>
      </w:r>
      <w:bookmarkEnd w:id="7"/>
      <w:bookmarkEnd w:id="8"/>
    </w:p>
    <w:p w:rsidR="00EF2353" w:rsidRPr="00C64E47" w:rsidRDefault="00EF2353" w:rsidP="00EF2353">
      <w:pPr>
        <w:pStyle w:val="a0"/>
        <w:numPr>
          <w:ilvl w:val="0"/>
          <w:numId w:val="0"/>
        </w:numPr>
        <w:spacing w:before="0"/>
        <w:rPr>
          <w:b w:val="0"/>
        </w:rPr>
      </w:pPr>
      <w:bookmarkStart w:id="9" w:name="_Toc534641099"/>
      <w:bookmarkStart w:id="10" w:name="_Toc415874644"/>
      <w:r w:rsidRPr="00C64E47">
        <w:rPr>
          <w:b w:val="0"/>
        </w:rPr>
        <w:t>3.1. Общие сведения о процедуре закупки</w:t>
      </w:r>
      <w:bookmarkEnd w:id="9"/>
      <w:bookmarkEnd w:id="10"/>
    </w:p>
    <w:p w:rsidR="00CA4DFD" w:rsidRDefault="00EF2353" w:rsidP="00EF2353">
      <w:pPr>
        <w:pStyle w:val="a1"/>
        <w:numPr>
          <w:ilvl w:val="0"/>
          <w:numId w:val="0"/>
        </w:numPr>
      </w:pPr>
      <w:r>
        <w:t>3.1.1 Заказчик, указанный в о</w:t>
      </w:r>
      <w:r w:rsidR="00CA4DFD">
        <w:t>фициально размещенном извещении</w:t>
      </w:r>
      <w:r>
        <w:t xml:space="preserve"> приглашает к участию в процедуре закупки</w:t>
      </w:r>
      <w:r w:rsidR="00CA4DFD">
        <w:t>.</w:t>
      </w:r>
      <w:r>
        <w:t xml:space="preserve"> </w:t>
      </w:r>
    </w:p>
    <w:p w:rsidR="00EF2353" w:rsidRDefault="00EF2353" w:rsidP="00EF2353">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EF2353" w:rsidRDefault="00EF2353" w:rsidP="00EF2353">
      <w:pPr>
        <w:pStyle w:val="a1"/>
        <w:numPr>
          <w:ilvl w:val="0"/>
          <w:numId w:val="0"/>
        </w:numPr>
      </w:pPr>
      <w:r>
        <w:t>3.1.3 Сокращения, применяемые при описании процедур закупки, приведены в разд. 1.</w:t>
      </w:r>
    </w:p>
    <w:p w:rsidR="00EF2353" w:rsidRDefault="00EF2353" w:rsidP="00EF2353">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EF2353" w:rsidRDefault="00EF2353" w:rsidP="00EF2353">
      <w:pPr>
        <w:pStyle w:val="a1"/>
        <w:numPr>
          <w:ilvl w:val="0"/>
          <w:numId w:val="0"/>
        </w:numPr>
      </w:pPr>
      <w:r>
        <w:t>3.1.5 Порядок проведения закупки и участия в ней, а также инструкции по подготовке заявок, приведены в разд. 4.</w:t>
      </w:r>
    </w:p>
    <w:p w:rsidR="00EF2353" w:rsidRDefault="00EF2353" w:rsidP="00EF2353">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EF2353" w:rsidRDefault="00EF2353" w:rsidP="00EF2353">
      <w:pPr>
        <w:pStyle w:val="a1"/>
        <w:numPr>
          <w:ilvl w:val="0"/>
          <w:numId w:val="0"/>
        </w:numPr>
      </w:pPr>
      <w:r>
        <w:t>3.1.7 Конкретные условия данной закупки приведены в разд. 6.</w:t>
      </w:r>
    </w:p>
    <w:p w:rsidR="00EF2353" w:rsidRDefault="00EF2353" w:rsidP="00EF2353">
      <w:pPr>
        <w:pStyle w:val="a1"/>
        <w:numPr>
          <w:ilvl w:val="0"/>
          <w:numId w:val="0"/>
        </w:numPr>
      </w:pPr>
      <w:r>
        <w:t>3.1.8 Формы документов, которые необходимо подготовить и включить в состав заявки, приведены в разд. 7.</w:t>
      </w:r>
    </w:p>
    <w:p w:rsidR="00EF2353" w:rsidRDefault="00EF2353" w:rsidP="00EF2353">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EF2353" w:rsidRDefault="00EF2353" w:rsidP="00EF2353">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EF2353" w:rsidRDefault="00EF2353" w:rsidP="00EF2353">
      <w:pPr>
        <w:pStyle w:val="a1"/>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EF2353" w:rsidRDefault="00EF2353" w:rsidP="00EF2353">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EB1955" w:rsidRDefault="00EB1955" w:rsidP="00EF2353">
      <w:pPr>
        <w:pStyle w:val="a0"/>
        <w:numPr>
          <w:ilvl w:val="0"/>
          <w:numId w:val="0"/>
        </w:numPr>
        <w:spacing w:before="0"/>
        <w:rPr>
          <w:b w:val="0"/>
        </w:rPr>
      </w:pPr>
      <w:bookmarkStart w:id="11" w:name="_Toc534641100"/>
      <w:bookmarkStart w:id="12" w:name="_Toc415874645"/>
    </w:p>
    <w:p w:rsidR="00EF2353" w:rsidRPr="00C12F49" w:rsidRDefault="00EF2353" w:rsidP="00EF2353">
      <w:pPr>
        <w:pStyle w:val="a0"/>
        <w:numPr>
          <w:ilvl w:val="0"/>
          <w:numId w:val="0"/>
        </w:numPr>
        <w:spacing w:before="0"/>
        <w:rPr>
          <w:b w:val="0"/>
        </w:rPr>
      </w:pPr>
      <w:r w:rsidRPr="00C12F49">
        <w:rPr>
          <w:b w:val="0"/>
        </w:rPr>
        <w:t xml:space="preserve">3.2 </w:t>
      </w:r>
      <w:r>
        <w:rPr>
          <w:b w:val="0"/>
        </w:rPr>
        <w:t xml:space="preserve"> </w:t>
      </w:r>
      <w:r w:rsidRPr="00C12F49">
        <w:rPr>
          <w:b w:val="0"/>
        </w:rPr>
        <w:t>Правовой статус процедуры и документов</w:t>
      </w:r>
      <w:bookmarkEnd w:id="11"/>
      <w:bookmarkEnd w:id="12"/>
    </w:p>
    <w:p w:rsidR="00EF2353" w:rsidRDefault="00EF2353" w:rsidP="00EF2353">
      <w:pPr>
        <w:pStyle w:val="a1"/>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EF2353" w:rsidRDefault="00EF2353" w:rsidP="00EF2353">
      <w:pPr>
        <w:pStyle w:val="a1"/>
        <w:numPr>
          <w:ilvl w:val="0"/>
          <w:numId w:val="0"/>
        </w:numPr>
      </w:pPr>
      <w:r>
        <w:t>3.2.2 Заключенный по результатам закупки договор фиксирует все достигнутые сторонами договоренности.</w:t>
      </w:r>
    </w:p>
    <w:p w:rsidR="00EF2353" w:rsidRDefault="00EF2353" w:rsidP="00EF2353">
      <w:pPr>
        <w:pStyle w:val="a1"/>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EF2353" w:rsidRDefault="00EF2353" w:rsidP="00EF2353">
      <w:pPr>
        <w:pStyle w:val="a"/>
        <w:numPr>
          <w:ilvl w:val="0"/>
          <w:numId w:val="0"/>
        </w:numPr>
      </w:pPr>
      <w:bookmarkStart w:id="13" w:name="_Toc534641106"/>
      <w:bookmarkStart w:id="14" w:name="_Ref440552819"/>
      <w:bookmarkStart w:id="15" w:name="_Toc415874655"/>
      <w:bookmarkStart w:id="16" w:name="_Ref314161335"/>
      <w:bookmarkStart w:id="17" w:name="_Toc98253982"/>
      <w:bookmarkStart w:id="18" w:name="_Toc69728963"/>
      <w:bookmarkStart w:id="19" w:name="_Toc57314640"/>
      <w:bookmarkStart w:id="20" w:name="_Toc55305378"/>
      <w:bookmarkStart w:id="21" w:name="_Ref55300680"/>
      <w:r>
        <w:lastRenderedPageBreak/>
        <w:t>РАЗДЕЛ 4. ПОРЯДОК ПРОВЕДЕНИЯ ЗАКУПКИ</w:t>
      </w:r>
      <w:bookmarkEnd w:id="13"/>
      <w:bookmarkEnd w:id="14"/>
      <w:bookmarkEnd w:id="15"/>
      <w:bookmarkEnd w:id="16"/>
      <w:bookmarkEnd w:id="17"/>
      <w:bookmarkEnd w:id="18"/>
      <w:bookmarkEnd w:id="19"/>
      <w:bookmarkEnd w:id="20"/>
      <w:bookmarkEnd w:id="21"/>
    </w:p>
    <w:p w:rsidR="00EF2353" w:rsidRDefault="00EF2353" w:rsidP="008C2295">
      <w:pPr>
        <w:pStyle w:val="a0"/>
        <w:numPr>
          <w:ilvl w:val="1"/>
          <w:numId w:val="5"/>
        </w:numPr>
        <w:ind w:left="1021" w:hanging="1021"/>
      </w:pPr>
      <w:bookmarkStart w:id="22" w:name="_Toc311803555"/>
      <w:bookmarkStart w:id="23" w:name="_Toc69728964"/>
      <w:bookmarkStart w:id="24" w:name="_Toc57314641"/>
      <w:bookmarkStart w:id="25" w:name="_Toc55305379"/>
      <w:bookmarkStart w:id="26" w:name="_Toc55285342"/>
      <w:bookmarkStart w:id="27" w:name="_Toc55193148"/>
      <w:bookmarkStart w:id="28" w:name="_Toc518119235"/>
      <w:bookmarkStart w:id="29" w:name="_Ref440305687"/>
      <w:bookmarkStart w:id="30" w:name="_Toc534641107"/>
      <w:bookmarkStart w:id="31" w:name="_Toc415874656"/>
      <w:bookmarkStart w:id="32" w:name="_Ref312891719"/>
      <w:r>
        <w:t xml:space="preserve">Общий порядок проведения </w:t>
      </w:r>
      <w:bookmarkEnd w:id="22"/>
      <w:bookmarkEnd w:id="23"/>
      <w:bookmarkEnd w:id="24"/>
      <w:bookmarkEnd w:id="25"/>
      <w:bookmarkEnd w:id="26"/>
      <w:bookmarkEnd w:id="27"/>
      <w:bookmarkEnd w:id="28"/>
      <w:bookmarkEnd w:id="29"/>
      <w:r>
        <w:t>закупки</w:t>
      </w:r>
      <w:bookmarkEnd w:id="30"/>
      <w:bookmarkEnd w:id="31"/>
    </w:p>
    <w:p w:rsidR="00EF2353" w:rsidRDefault="00EF2353" w:rsidP="008C2295">
      <w:pPr>
        <w:pStyle w:val="a1"/>
        <w:numPr>
          <w:ilvl w:val="2"/>
          <w:numId w:val="5"/>
        </w:numPr>
        <w:ind w:left="1021" w:hanging="1021"/>
        <w:rPr>
          <w:rFonts w:eastAsia="MS Gothic"/>
        </w:rPr>
      </w:pPr>
      <w:r>
        <w:rPr>
          <w:rFonts w:eastAsia="MS Gothic"/>
        </w:rPr>
        <w:t>Закупка проводится в следующем порядке:</w:t>
      </w:r>
    </w:p>
    <w:p w:rsidR="00EF2353" w:rsidRDefault="00EF2353" w:rsidP="008C2295">
      <w:pPr>
        <w:pStyle w:val="a2"/>
        <w:numPr>
          <w:ilvl w:val="3"/>
          <w:numId w:val="5"/>
        </w:numPr>
        <w:ind w:left="1928" w:hanging="454"/>
        <w:outlineLvl w:val="9"/>
      </w:pPr>
      <w:r>
        <w:t>Официальное размещение извещения и документации о закупке (подраздел 4.2);</w:t>
      </w:r>
    </w:p>
    <w:p w:rsidR="00EF2353" w:rsidRDefault="00EF2353" w:rsidP="008C2295">
      <w:pPr>
        <w:pStyle w:val="a2"/>
        <w:numPr>
          <w:ilvl w:val="3"/>
          <w:numId w:val="5"/>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EF2353" w:rsidRDefault="00EF2353" w:rsidP="008C2295">
      <w:pPr>
        <w:pStyle w:val="a2"/>
        <w:numPr>
          <w:ilvl w:val="3"/>
          <w:numId w:val="5"/>
        </w:numPr>
        <w:ind w:left="1928" w:hanging="454"/>
        <w:outlineLvl w:val="9"/>
      </w:pPr>
      <w:r>
        <w:t>Продление срока подачи заявок (при необходимости) (пункт 4.4.2);</w:t>
      </w:r>
    </w:p>
    <w:p w:rsidR="00EF2353" w:rsidRDefault="00EF2353" w:rsidP="008C2295">
      <w:pPr>
        <w:pStyle w:val="a2"/>
        <w:numPr>
          <w:ilvl w:val="3"/>
          <w:numId w:val="5"/>
        </w:numPr>
        <w:ind w:left="1928" w:hanging="454"/>
        <w:outlineLvl w:val="9"/>
      </w:pPr>
      <w:r>
        <w:t>Подготовка заявок участниками закупки (подразделы 4.5 – 4.8);</w:t>
      </w:r>
    </w:p>
    <w:p w:rsidR="00EF2353" w:rsidRDefault="00EF2353" w:rsidP="008C2295">
      <w:pPr>
        <w:pStyle w:val="a2"/>
        <w:numPr>
          <w:ilvl w:val="3"/>
          <w:numId w:val="5"/>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EF2353" w:rsidRDefault="00EF2353" w:rsidP="008C2295">
      <w:pPr>
        <w:pStyle w:val="a2"/>
        <w:numPr>
          <w:ilvl w:val="3"/>
          <w:numId w:val="5"/>
        </w:numPr>
        <w:ind w:left="1928" w:hanging="454"/>
        <w:outlineLvl w:val="9"/>
      </w:pPr>
      <w:bookmarkStart w:id="33" w:name="_Toc412754899"/>
      <w:bookmarkStart w:id="34" w:name="_Toc412551483"/>
      <w:bookmarkStart w:id="35" w:name="_Toc412543738"/>
      <w:bookmarkStart w:id="36" w:name="_Toc412218452"/>
      <w:bookmarkStart w:id="37" w:name="_Toc285999969"/>
      <w:bookmarkStart w:id="38" w:name="_Toc412128003"/>
      <w:bookmarkStart w:id="39" w:name="_Toc285977840"/>
      <w:bookmarkStart w:id="40" w:name="_Toc412111236"/>
      <w:bookmarkStart w:id="41" w:name="_Toc411949596"/>
      <w:bookmarkStart w:id="42" w:name="_Toc285801569"/>
      <w:bookmarkStart w:id="43" w:name="_Toc411941121"/>
      <w:bookmarkStart w:id="44" w:name="_Toc411882111"/>
      <w:bookmarkStart w:id="45" w:name="_Toc411632202"/>
      <w:bookmarkStart w:id="46" w:name="_Toc411626659"/>
      <w:bookmarkStart w:id="47" w:name="_Toc411279933"/>
      <w:bookmarkStart w:id="48" w:name="_Toc410920293"/>
      <w:bookmarkStart w:id="49" w:name="_Toc410911195"/>
      <w:bookmarkStart w:id="50" w:name="_Toc410910922"/>
      <w:bookmarkStart w:id="51" w:name="_Toc410908129"/>
      <w:bookmarkStart w:id="52" w:name="_Toc410907940"/>
      <w:bookmarkStart w:id="53" w:name="_Toc410902929"/>
      <w:bookmarkStart w:id="54" w:name="_Toc409908757"/>
      <w:bookmarkStart w:id="55" w:name="_Toc283764423"/>
      <w:bookmarkStart w:id="56" w:name="_Toc409812194"/>
      <w:bookmarkStart w:id="57" w:name="_Toc409807475"/>
      <w:bookmarkStart w:id="58" w:name="_Toc409721757"/>
      <w:bookmarkStart w:id="59" w:name="_Toc409720670"/>
      <w:bookmarkStart w:id="60" w:name="_Toc409721539"/>
      <w:bookmarkStart w:id="61" w:name="_Toc409715522"/>
      <w:bookmarkStart w:id="62" w:name="_Toc409711802"/>
      <w:bookmarkStart w:id="63" w:name="_Toc409703638"/>
      <w:bookmarkStart w:id="64" w:name="_Ref409690716"/>
      <w:bookmarkStart w:id="65" w:name="_Toc409474780"/>
      <w:bookmarkStart w:id="66" w:name="_Toc409630192"/>
      <w:bookmarkStart w:id="67" w:name="_Toc409528489"/>
      <w:r>
        <w:t>Рассмотрение заявок (этап закупки). Допуск к участию в закупке</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t xml:space="preserve"> (подраздел 4.11);</w:t>
      </w:r>
    </w:p>
    <w:p w:rsidR="00EF2353" w:rsidRDefault="00EF2353" w:rsidP="008C2295">
      <w:pPr>
        <w:pStyle w:val="a2"/>
        <w:numPr>
          <w:ilvl w:val="3"/>
          <w:numId w:val="5"/>
        </w:numPr>
        <w:ind w:left="1928" w:hanging="454"/>
        <w:outlineLvl w:val="9"/>
      </w:pPr>
      <w:bookmarkStart w:id="68" w:name="_Toc412754900"/>
      <w:bookmarkStart w:id="69" w:name="_Toc412551484"/>
      <w:bookmarkStart w:id="70" w:name="_Toc412543739"/>
      <w:bookmarkStart w:id="71" w:name="_Toc412218453"/>
      <w:bookmarkStart w:id="72" w:name="_Toc285999970"/>
      <w:bookmarkStart w:id="73" w:name="_Toc412128004"/>
      <w:bookmarkStart w:id="74" w:name="_Toc285977841"/>
      <w:bookmarkStart w:id="75" w:name="_Toc412111237"/>
      <w:bookmarkStart w:id="76" w:name="_Toc411949597"/>
      <w:bookmarkStart w:id="77" w:name="_Toc285801570"/>
      <w:bookmarkStart w:id="78" w:name="_Toc411941122"/>
      <w:bookmarkStart w:id="79" w:name="_Toc411882112"/>
      <w:bookmarkStart w:id="80" w:name="_Toc411632203"/>
      <w:bookmarkStart w:id="81" w:name="_Toc411626660"/>
      <w:bookmarkStart w:id="82" w:name="_Toc411279934"/>
      <w:bookmarkStart w:id="83" w:name="_Toc410920294"/>
      <w:bookmarkStart w:id="84" w:name="_Toc410911196"/>
      <w:bookmarkStart w:id="85" w:name="_Toc410910923"/>
      <w:bookmarkStart w:id="86" w:name="_Toc410908130"/>
      <w:bookmarkStart w:id="87" w:name="_Toc410907941"/>
      <w:bookmarkStart w:id="88" w:name="_Toc410902930"/>
      <w:bookmarkStart w:id="89" w:name="_Ref410843009"/>
      <w:bookmarkStart w:id="90" w:name="_Toc409908758"/>
      <w:bookmarkStart w:id="91" w:name="_Toc283764424"/>
      <w:bookmarkStart w:id="92" w:name="_Toc409812195"/>
      <w:bookmarkStart w:id="93" w:name="_Toc409807476"/>
      <w:bookmarkStart w:id="94" w:name="_Toc409721758"/>
      <w:bookmarkStart w:id="95" w:name="_Toc409720671"/>
      <w:bookmarkStart w:id="96" w:name="_Toc409721540"/>
      <w:bookmarkStart w:id="97" w:name="_Toc409715523"/>
      <w:bookmarkStart w:id="98" w:name="_Toc409711803"/>
      <w:bookmarkStart w:id="99" w:name="_Toc409703639"/>
      <w:bookmarkStart w:id="100" w:name="_Toc409630194"/>
      <w:bookmarkStart w:id="101" w:name="_Toc409528491"/>
      <w:bookmarkStart w:id="102" w:name="_Toc409474782"/>
      <w:r>
        <w:t>Оценка и сопоставление заявок (этап закупки). Выбор победителя</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t xml:space="preserve"> закупки и подведение итогов закупки (подраздел 4.12);</w:t>
      </w:r>
    </w:p>
    <w:p w:rsidR="00EF2353" w:rsidRDefault="00EF2353" w:rsidP="008C2295">
      <w:pPr>
        <w:pStyle w:val="a2"/>
        <w:numPr>
          <w:ilvl w:val="3"/>
          <w:numId w:val="5"/>
        </w:numPr>
        <w:ind w:left="1928" w:hanging="454"/>
        <w:outlineLvl w:val="9"/>
      </w:pPr>
      <w:r>
        <w:t>Переторжка (при принятии ЗК решения о проведении переторжки) (подраздел 4.13);</w:t>
      </w:r>
    </w:p>
    <w:p w:rsidR="00EF2353" w:rsidRDefault="00EF2353" w:rsidP="008C2295">
      <w:pPr>
        <w:pStyle w:val="a2"/>
        <w:numPr>
          <w:ilvl w:val="3"/>
          <w:numId w:val="5"/>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EF2353" w:rsidRDefault="00EF2353" w:rsidP="00EF2353">
      <w:pPr>
        <w:pStyle w:val="a2"/>
        <w:numPr>
          <w:ilvl w:val="0"/>
          <w:numId w:val="0"/>
        </w:numPr>
        <w:ind w:left="1475"/>
        <w:outlineLvl w:val="9"/>
      </w:pPr>
    </w:p>
    <w:p w:rsidR="00EF2353" w:rsidRPr="006229EB" w:rsidRDefault="00EF2353" w:rsidP="00EF2353">
      <w:pPr>
        <w:pStyle w:val="a0"/>
        <w:numPr>
          <w:ilvl w:val="0"/>
          <w:numId w:val="0"/>
        </w:numPr>
        <w:spacing w:before="0"/>
        <w:jc w:val="both"/>
      </w:pPr>
      <w:bookmarkStart w:id="103" w:name="_Ref312927577"/>
      <w:bookmarkStart w:id="104" w:name="_Toc534641108"/>
      <w:bookmarkStart w:id="105" w:name="_Toc415874657"/>
      <w:bookmarkStart w:id="106" w:name="_Ref415753081"/>
      <w:r w:rsidRPr="006229EB">
        <w:t xml:space="preserve">4.2 Официальное размещение извещения и документации </w:t>
      </w:r>
      <w:bookmarkEnd w:id="32"/>
      <w:bookmarkEnd w:id="103"/>
      <w:r w:rsidRPr="006229EB">
        <w:t>о закупке</w:t>
      </w:r>
      <w:bookmarkEnd w:id="104"/>
      <w:bookmarkEnd w:id="105"/>
      <w:bookmarkEnd w:id="106"/>
    </w:p>
    <w:p w:rsidR="00EF2353" w:rsidRDefault="00EF2353" w:rsidP="00EF2353">
      <w:pPr>
        <w:pStyle w:val="a1"/>
        <w:numPr>
          <w:ilvl w:val="0"/>
          <w:numId w:val="0"/>
        </w:numPr>
      </w:pPr>
      <w:bookmarkStart w:id="107" w:name="_Ref413755480"/>
      <w:bookmarkStart w:id="108"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7"/>
      <w:r>
        <w:t xml:space="preserve"> Официальным источником информации о закупке является источник, указанный в Информационной карт</w:t>
      </w:r>
      <w:r w:rsidR="00E277F6">
        <w:t>е</w:t>
      </w:r>
      <w:r>
        <w:t>.</w:t>
      </w:r>
    </w:p>
    <w:p w:rsidR="00EF2353" w:rsidRDefault="00EF2353" w:rsidP="00EF2353">
      <w:pPr>
        <w:pStyle w:val="a1"/>
        <w:numPr>
          <w:ilvl w:val="0"/>
          <w:numId w:val="0"/>
        </w:numPr>
      </w:pPr>
      <w:r>
        <w:t>4.2.2 Предоставление документации о закупке в печатной форме (на бумажном носителе) не осуществляется.</w:t>
      </w:r>
    </w:p>
    <w:p w:rsidR="00EF2353" w:rsidRDefault="00EF2353" w:rsidP="00EF2353">
      <w:pPr>
        <w:pStyle w:val="a1"/>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109" w:name="_Toc534641109"/>
      <w:bookmarkStart w:id="110" w:name="_Toc415874658"/>
      <w:bookmarkStart w:id="111" w:name="_Ref415073891"/>
      <w:bookmarkStart w:id="112" w:name="_Ref414292258"/>
      <w:bookmarkStart w:id="113" w:name="_Toc412754895"/>
      <w:bookmarkStart w:id="114" w:name="_Toc412551479"/>
      <w:bookmarkStart w:id="115" w:name="_Toc412543734"/>
      <w:bookmarkStart w:id="116" w:name="_Toc412218448"/>
      <w:bookmarkStart w:id="117" w:name="_Toc285999965"/>
      <w:bookmarkStart w:id="118" w:name="_Toc412127999"/>
      <w:bookmarkStart w:id="119" w:name="_Toc285977836"/>
      <w:bookmarkStart w:id="120" w:name="_Toc412111232"/>
      <w:bookmarkStart w:id="121" w:name="_Toc411949592"/>
      <w:bookmarkStart w:id="122" w:name="_Toc285801565"/>
      <w:bookmarkStart w:id="123" w:name="_Toc411941117"/>
      <w:bookmarkStart w:id="124" w:name="_Toc411882107"/>
      <w:bookmarkStart w:id="125" w:name="_Toc411632198"/>
      <w:bookmarkStart w:id="126" w:name="_Toc411626655"/>
      <w:bookmarkStart w:id="127" w:name="_Toc411279929"/>
      <w:bookmarkStart w:id="128" w:name="_Toc410920289"/>
      <w:bookmarkStart w:id="129" w:name="_Toc410911191"/>
      <w:bookmarkStart w:id="130" w:name="_Toc410910918"/>
      <w:bookmarkStart w:id="131" w:name="_Toc410908125"/>
      <w:bookmarkStart w:id="132" w:name="_Toc410907936"/>
      <w:bookmarkStart w:id="133" w:name="_Toc410902925"/>
      <w:bookmarkStart w:id="134" w:name="_Toc409908753"/>
      <w:bookmarkStart w:id="135" w:name="_Toc283764419"/>
      <w:bookmarkStart w:id="136" w:name="_Toc409812190"/>
      <w:bookmarkStart w:id="137" w:name="_Toc409807471"/>
      <w:bookmarkStart w:id="138" w:name="_Toc409721753"/>
      <w:bookmarkStart w:id="139" w:name="_Toc409720666"/>
      <w:bookmarkStart w:id="140" w:name="_Toc409721535"/>
      <w:bookmarkStart w:id="141" w:name="_Toc409715518"/>
      <w:bookmarkStart w:id="142" w:name="_Toc409711798"/>
      <w:bookmarkStart w:id="143" w:name="_Toc409703634"/>
      <w:bookmarkStart w:id="144" w:name="_Toc409474776"/>
      <w:bookmarkStart w:id="145" w:name="_Toc409630188"/>
      <w:bookmarkStart w:id="146" w:name="_Toc409528485"/>
      <w:r w:rsidRPr="006229EB">
        <w:t>4.3 Разъяснение документации о закупке</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EF2353" w:rsidRDefault="00EF2353" w:rsidP="00EF2353">
      <w:pPr>
        <w:pStyle w:val="a1"/>
        <w:numPr>
          <w:ilvl w:val="0"/>
          <w:numId w:val="0"/>
        </w:numPr>
      </w:pPr>
      <w:bookmarkStart w:id="147" w:name="_Ref455177037"/>
      <w:bookmarkStart w:id="148"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7"/>
      <w:r>
        <w:t>.</w:t>
      </w:r>
    </w:p>
    <w:p w:rsidR="00EF2353" w:rsidRPr="00A47ED6" w:rsidRDefault="00EF2353" w:rsidP="00EF2353">
      <w:pPr>
        <w:pStyle w:val="a1"/>
        <w:numPr>
          <w:ilvl w:val="0"/>
          <w:numId w:val="0"/>
        </w:numPr>
      </w:pPr>
      <w:r w:rsidRPr="00A47ED6">
        <w:t xml:space="preserve">4.3.2 Запрос разъяснений направляется </w:t>
      </w:r>
      <w:bookmarkEnd w:id="148"/>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EF2353" w:rsidRDefault="00EF2353" w:rsidP="00EF2353">
      <w:pPr>
        <w:pStyle w:val="a1"/>
        <w:numPr>
          <w:ilvl w:val="0"/>
          <w:numId w:val="0"/>
        </w:numPr>
      </w:pPr>
      <w:bookmarkStart w:id="149"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9"/>
      <w:r>
        <w:t xml:space="preserve"> В разъяснении указывается предмет запроса без указания лица, направившего такой запрос, а также дата поступления запроса.</w:t>
      </w:r>
    </w:p>
    <w:p w:rsidR="00EF2353" w:rsidRDefault="00EF2353" w:rsidP="00EF2353">
      <w:pPr>
        <w:pStyle w:val="a1"/>
        <w:numPr>
          <w:ilvl w:val="0"/>
          <w:numId w:val="0"/>
        </w:numPr>
      </w:pPr>
      <w:r>
        <w:lastRenderedPageBreak/>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EF2353" w:rsidRDefault="00EF2353" w:rsidP="00EF2353">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w:t>
      </w:r>
      <w:r w:rsidR="00E277F6">
        <w:t>ой</w:t>
      </w:r>
      <w:r>
        <w:t>.</w:t>
      </w:r>
    </w:p>
    <w:p w:rsidR="00EF2353" w:rsidRDefault="00EF2353" w:rsidP="00EF2353">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EF2353" w:rsidRDefault="00EF2353" w:rsidP="00EF2353">
      <w:pPr>
        <w:pStyle w:val="a1"/>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150" w:name="_Toc534641110"/>
      <w:bookmarkStart w:id="151" w:name="_Toc415874659"/>
      <w:bookmarkStart w:id="152" w:name="_Ref414039231"/>
      <w:bookmarkStart w:id="153" w:name="_Toc412754896"/>
      <w:bookmarkStart w:id="154" w:name="_Toc412551480"/>
      <w:bookmarkStart w:id="155" w:name="_Toc412543735"/>
      <w:bookmarkStart w:id="156" w:name="_Toc412218449"/>
      <w:bookmarkStart w:id="157" w:name="_Toc285999966"/>
      <w:bookmarkStart w:id="158" w:name="_Toc412128000"/>
      <w:bookmarkStart w:id="159" w:name="_Toc285977837"/>
      <w:bookmarkStart w:id="160" w:name="_Toc412111233"/>
      <w:bookmarkStart w:id="161" w:name="_Toc411949593"/>
      <w:bookmarkStart w:id="162" w:name="_Toc285801566"/>
      <w:bookmarkStart w:id="163" w:name="_Toc411941118"/>
      <w:bookmarkStart w:id="164" w:name="_Toc411882108"/>
      <w:bookmarkStart w:id="165" w:name="_Toc411632199"/>
      <w:bookmarkStart w:id="166" w:name="_Toc411626656"/>
      <w:bookmarkStart w:id="167" w:name="_Toc411279930"/>
      <w:bookmarkStart w:id="168" w:name="_Toc410920290"/>
      <w:bookmarkStart w:id="169" w:name="_Toc410911192"/>
      <w:bookmarkStart w:id="170" w:name="_Toc410910919"/>
      <w:bookmarkStart w:id="171" w:name="_Toc410908126"/>
      <w:bookmarkStart w:id="172" w:name="_Toc410907937"/>
      <w:bookmarkStart w:id="173" w:name="_Toc410902926"/>
      <w:bookmarkStart w:id="174" w:name="_Toc409908754"/>
      <w:bookmarkStart w:id="175" w:name="_Toc283764420"/>
      <w:bookmarkStart w:id="176" w:name="_Toc409812191"/>
      <w:bookmarkStart w:id="177" w:name="_Toc409807472"/>
      <w:bookmarkStart w:id="178" w:name="_Toc409721754"/>
      <w:bookmarkStart w:id="179" w:name="_Toc409720667"/>
      <w:bookmarkStart w:id="180" w:name="_Toc409721536"/>
      <w:bookmarkStart w:id="181" w:name="_Toc409715519"/>
      <w:bookmarkStart w:id="182" w:name="_Toc409711799"/>
      <w:bookmarkStart w:id="183" w:name="_Toc409703635"/>
      <w:bookmarkStart w:id="184" w:name="_Toc409630189"/>
      <w:bookmarkStart w:id="185" w:name="_Toc409528486"/>
      <w:bookmarkStart w:id="186" w:name="_Toc409474777"/>
      <w:r w:rsidRPr="006229EB">
        <w:t>4.4  Внесение изменений в извещение, документацию о закупке</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EF2353" w:rsidRDefault="00EF2353" w:rsidP="00EF2353">
      <w:pPr>
        <w:pStyle w:val="a1"/>
        <w:numPr>
          <w:ilvl w:val="0"/>
          <w:numId w:val="0"/>
        </w:numPr>
      </w:pPr>
      <w:bookmarkStart w:id="187"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EF2353" w:rsidRDefault="00EF2353" w:rsidP="00EF2353">
      <w:pPr>
        <w:pStyle w:val="a1"/>
        <w:numPr>
          <w:ilvl w:val="0"/>
          <w:numId w:val="0"/>
        </w:numPr>
      </w:pPr>
      <w:bookmarkStart w:id="188"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7"/>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8"/>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189" w:name="_Toc418282159"/>
      <w:bookmarkStart w:id="190" w:name="_Ref56229154"/>
      <w:bookmarkStart w:id="191" w:name="_Toc57314645"/>
      <w:bookmarkStart w:id="192" w:name="_Toc311975315"/>
      <w:bookmarkStart w:id="193" w:name="_Toc415874660"/>
      <w:bookmarkStart w:id="194" w:name="_Toc534641111"/>
      <w:bookmarkStart w:id="195" w:name="_Ref313172693"/>
      <w:bookmarkStart w:id="196" w:name="_Ref313227280"/>
      <w:bookmarkEnd w:id="108"/>
      <w:bookmarkEnd w:id="189"/>
      <w:r w:rsidRPr="006229EB">
        <w:t>4.5 Общие требования к заявке</w:t>
      </w:r>
      <w:bookmarkEnd w:id="190"/>
      <w:bookmarkEnd w:id="191"/>
      <w:bookmarkEnd w:id="192"/>
      <w:bookmarkEnd w:id="193"/>
      <w:bookmarkEnd w:id="194"/>
      <w:r w:rsidRPr="006229EB">
        <w:t xml:space="preserve"> </w:t>
      </w:r>
      <w:bookmarkEnd w:id="195"/>
      <w:bookmarkEnd w:id="196"/>
    </w:p>
    <w:p w:rsidR="00EF2353" w:rsidRDefault="00EF2353" w:rsidP="00EF2353">
      <w:pPr>
        <w:pStyle w:val="a1"/>
        <w:numPr>
          <w:ilvl w:val="0"/>
          <w:numId w:val="0"/>
        </w:numPr>
      </w:pPr>
      <w:bookmarkStart w:id="197"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EF2353" w:rsidRDefault="00EF2353" w:rsidP="00EF2353">
      <w:pPr>
        <w:pStyle w:val="a1"/>
        <w:numPr>
          <w:ilvl w:val="0"/>
          <w:numId w:val="0"/>
        </w:numPr>
      </w:pPr>
      <w:bookmarkStart w:id="198" w:name="_Ref414897477"/>
      <w:r>
        <w:t>4.5.2</w:t>
      </w:r>
      <w:proofErr w:type="gramStart"/>
      <w:r>
        <w:t xml:space="preserve"> К</w:t>
      </w:r>
      <w:proofErr w:type="gramEnd"/>
      <w:r>
        <w:t xml:space="preserve">аждый участник закупки вправе подать только одну заявку. </w:t>
      </w:r>
      <w:bookmarkEnd w:id="197"/>
      <w:r>
        <w:t>При получении двух и более заявок от одного участника закупки в рамках одного лота все поданные им заявки подлежат отклонению</w:t>
      </w:r>
      <w:bookmarkEnd w:id="198"/>
      <w:r>
        <w:t>.</w:t>
      </w:r>
    </w:p>
    <w:p w:rsidR="00EF2353" w:rsidRDefault="00EF2353" w:rsidP="00EF2353">
      <w:pPr>
        <w:pStyle w:val="a1"/>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EF2353" w:rsidRDefault="00EF2353" w:rsidP="00EF2353">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rsidR="00EF2353" w:rsidRPr="00B16258" w:rsidRDefault="00EF2353" w:rsidP="00EF2353">
      <w:pPr>
        <w:pStyle w:val="a1"/>
        <w:numPr>
          <w:ilvl w:val="0"/>
          <w:numId w:val="0"/>
        </w:numPr>
      </w:pPr>
      <w:bookmarkStart w:id="199" w:name="_Ref415862122"/>
      <w:bookmarkStart w:id="200"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199"/>
    </w:p>
    <w:p w:rsidR="00CA4DFD" w:rsidRDefault="00EF2353" w:rsidP="00EF2353">
      <w:pPr>
        <w:pStyle w:val="a1"/>
        <w:numPr>
          <w:ilvl w:val="0"/>
          <w:numId w:val="0"/>
        </w:numPr>
      </w:pPr>
      <w:r>
        <w:t>4.5.6</w:t>
      </w:r>
      <w:proofErr w:type="gramStart"/>
      <w:r>
        <w:t xml:space="preserve"> В</w:t>
      </w:r>
      <w:proofErr w:type="gramEnd"/>
      <w:r>
        <w:t xml:space="preserve">се суммы денежных средств в заявке должны быть выражены в валюте, установленной в </w:t>
      </w:r>
      <w:r w:rsidR="00CA4DFD">
        <w:t>Разделе 6</w:t>
      </w:r>
      <w:r>
        <w:t xml:space="preserve"> </w:t>
      </w:r>
      <w:r w:rsidR="00CA4DFD">
        <w:t>(</w:t>
      </w:r>
      <w:r>
        <w:t>Информационн</w:t>
      </w:r>
      <w:r w:rsidR="00CA4DFD">
        <w:t>ая</w:t>
      </w:r>
      <w:r>
        <w:t xml:space="preserve"> карт</w:t>
      </w:r>
      <w:r w:rsidR="00CA4DFD">
        <w:t>а)</w:t>
      </w:r>
      <w:r>
        <w:t xml:space="preserve">. </w:t>
      </w:r>
    </w:p>
    <w:bookmarkEnd w:id="200"/>
    <w:p w:rsidR="00EF2353" w:rsidRPr="009941C9" w:rsidRDefault="00EF2353" w:rsidP="00EF2353">
      <w:pPr>
        <w:pStyle w:val="a1"/>
        <w:numPr>
          <w:ilvl w:val="0"/>
          <w:numId w:val="0"/>
        </w:numPr>
      </w:pPr>
      <w:r w:rsidRPr="009941C9">
        <w:t>4.5.</w:t>
      </w:r>
      <w:r w:rsidR="00944026">
        <w:t>7</w:t>
      </w:r>
      <w:proofErr w:type="gramStart"/>
      <w:r w:rsidRPr="009941C9">
        <w:t xml:space="preserve"> 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EF2353" w:rsidRPr="006229EB" w:rsidRDefault="00EF2353" w:rsidP="00EF2353">
      <w:pPr>
        <w:pStyle w:val="a0"/>
        <w:numPr>
          <w:ilvl w:val="0"/>
          <w:numId w:val="0"/>
        </w:numPr>
        <w:spacing w:before="0"/>
      </w:pPr>
      <w:bookmarkStart w:id="201" w:name="_Toc415874661"/>
      <w:bookmarkStart w:id="202" w:name="_Ref414297932"/>
      <w:bookmarkStart w:id="203" w:name="_Ref415072934"/>
      <w:bookmarkStart w:id="204" w:name="_Toc415874662"/>
      <w:bookmarkStart w:id="205" w:name="_Toc534641112"/>
      <w:bookmarkEnd w:id="201"/>
      <w:r w:rsidRPr="006229EB">
        <w:lastRenderedPageBreak/>
        <w:t>4.6 Требования к описанию продукции</w:t>
      </w:r>
      <w:bookmarkEnd w:id="202"/>
      <w:bookmarkEnd w:id="203"/>
      <w:bookmarkEnd w:id="204"/>
      <w:bookmarkEnd w:id="205"/>
    </w:p>
    <w:p w:rsidR="00EF2353" w:rsidRDefault="00EF2353" w:rsidP="00EF2353">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r w:rsidR="00CA4DFD">
        <w:t>,</w:t>
      </w:r>
      <w:proofErr w:type="gramEnd"/>
      <w:r w:rsidR="00CA4DFD">
        <w:t xml:space="preserve"> указанными в Техническом задании</w:t>
      </w:r>
      <w:r>
        <w:t>.</w:t>
      </w:r>
    </w:p>
    <w:p w:rsidR="00EF2353" w:rsidRDefault="00EF2353" w:rsidP="00EF2353">
      <w:pPr>
        <w:pStyle w:val="a1"/>
        <w:numPr>
          <w:ilvl w:val="0"/>
          <w:numId w:val="0"/>
        </w:numPr>
      </w:pPr>
      <w:r>
        <w:t>4.6.2</w:t>
      </w:r>
      <w:proofErr w:type="gramStart"/>
      <w:r>
        <w:t xml:space="preserve"> П</w:t>
      </w:r>
      <w:proofErr w:type="gramEnd"/>
      <w:r>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w:t>
      </w:r>
      <w:r w:rsidR="00E277F6">
        <w:t xml:space="preserve"> Техническим заданием.</w:t>
      </w:r>
    </w:p>
    <w:p w:rsidR="00EF2353" w:rsidRDefault="00EF2353" w:rsidP="00EF2353">
      <w:pPr>
        <w:pStyle w:val="a1"/>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EF2353" w:rsidRDefault="00EF2353" w:rsidP="00EF2353">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EF2353" w:rsidRDefault="00EF2353" w:rsidP="00EF2353">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EF2353" w:rsidRDefault="00EF2353" w:rsidP="00EF2353">
      <w:pPr>
        <w:pStyle w:val="a1"/>
        <w:numPr>
          <w:ilvl w:val="0"/>
          <w:numId w:val="0"/>
        </w:numPr>
      </w:pPr>
      <w:r>
        <w:t xml:space="preserve">4.6.6 Нарушение участником закупки требований к описанию продукции, установленных </w:t>
      </w:r>
      <w:r w:rsidR="00E277F6">
        <w:t>документацией</w:t>
      </w:r>
      <w:r>
        <w:t>, является основанием для отклонения заявки участника закупки.</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206" w:name="_Toc415874663"/>
      <w:bookmarkStart w:id="207" w:name="_Toc415874664"/>
      <w:bookmarkStart w:id="208" w:name="_Toc415874665"/>
      <w:bookmarkStart w:id="209" w:name="_Toc534641115"/>
      <w:bookmarkStart w:id="210" w:name="_Toc415874668"/>
      <w:bookmarkStart w:id="211" w:name="_Ref416087557"/>
      <w:bookmarkStart w:id="212" w:name="_Ref414292290"/>
      <w:bookmarkEnd w:id="206"/>
      <w:bookmarkEnd w:id="207"/>
      <w:bookmarkEnd w:id="208"/>
      <w:r w:rsidRPr="006229EB">
        <w:t>4.7 Сведения о начальной (максимальной) цене</w:t>
      </w:r>
      <w:bookmarkEnd w:id="209"/>
      <w:r w:rsidRPr="006229EB">
        <w:t xml:space="preserve"> </w:t>
      </w:r>
      <w:bookmarkEnd w:id="210"/>
      <w:bookmarkEnd w:id="211"/>
    </w:p>
    <w:p w:rsidR="00EF2353" w:rsidRDefault="00EF2353" w:rsidP="00EF2353">
      <w:pPr>
        <w:pStyle w:val="a1"/>
        <w:numPr>
          <w:ilvl w:val="0"/>
          <w:numId w:val="0"/>
        </w:numPr>
      </w:pPr>
      <w:r>
        <w:t>4.7.1 Сведения о НМЦ в извещении указываются одним из двух способов:</w:t>
      </w:r>
    </w:p>
    <w:p w:rsidR="00EF2353" w:rsidRDefault="00EF2353" w:rsidP="00EF2353">
      <w:pPr>
        <w:pStyle w:val="a2"/>
        <w:numPr>
          <w:ilvl w:val="0"/>
          <w:numId w:val="0"/>
        </w:numPr>
        <w:ind w:left="1985"/>
        <w:outlineLvl w:val="9"/>
      </w:pPr>
      <w:r>
        <w:t>(1)начальная (максимальная) цена договора</w:t>
      </w:r>
      <w:r w:rsidRPr="00CD6424">
        <w:t>;</w:t>
      </w:r>
    </w:p>
    <w:p w:rsidR="00EF2353" w:rsidRDefault="00EF2353" w:rsidP="00EF2353">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EF2353" w:rsidRPr="009941C9" w:rsidRDefault="00EF2353" w:rsidP="00EF2353">
      <w:pPr>
        <w:pStyle w:val="a1"/>
        <w:numPr>
          <w:ilvl w:val="0"/>
          <w:numId w:val="0"/>
        </w:numPr>
      </w:pPr>
      <w:r w:rsidRPr="009941C9">
        <w:t>4.7.2 Сведения о НМЦ в Информационной карт</w:t>
      </w:r>
      <w:r w:rsidR="008C2295">
        <w:t>е</w:t>
      </w:r>
      <w:r w:rsidRPr="009941C9">
        <w:t xml:space="preserve"> указываются одним из двух способов: </w:t>
      </w:r>
    </w:p>
    <w:p w:rsidR="00EF2353" w:rsidRPr="009941C9" w:rsidRDefault="00EF2353" w:rsidP="00EF2353">
      <w:pPr>
        <w:pStyle w:val="a2"/>
        <w:numPr>
          <w:ilvl w:val="0"/>
          <w:numId w:val="0"/>
        </w:numPr>
        <w:ind w:left="1985"/>
        <w:outlineLvl w:val="9"/>
      </w:pPr>
      <w:r w:rsidRPr="009941C9">
        <w:t>(1)начальная (максимальная) цена договора;</w:t>
      </w:r>
    </w:p>
    <w:p w:rsidR="00EF2353" w:rsidRPr="009941C9" w:rsidRDefault="00EF2353" w:rsidP="00EF2353">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EF2353" w:rsidRPr="009941C9" w:rsidRDefault="00EF2353" w:rsidP="00EF2353">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EF2353" w:rsidRPr="009941C9" w:rsidRDefault="00EF2353" w:rsidP="00EF2353">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EF2353" w:rsidRPr="009941C9" w:rsidRDefault="00EF2353" w:rsidP="00EF2353">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EF2353" w:rsidRDefault="00EF2353" w:rsidP="00EF2353">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EF2353" w:rsidRDefault="00EF2353" w:rsidP="00EF2353">
      <w:pPr>
        <w:pStyle w:val="a1"/>
        <w:numPr>
          <w:ilvl w:val="0"/>
          <w:numId w:val="0"/>
        </w:numPr>
      </w:pPr>
      <w:bookmarkStart w:id="213" w:name="_Ref488139072"/>
      <w:bookmarkStart w:id="214"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3"/>
      <w:bookmarkEnd w:id="214"/>
      <w:r>
        <w:t>.</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215" w:name="_Toc534641117"/>
      <w:bookmarkStart w:id="216" w:name="_Ref419804915"/>
      <w:bookmarkStart w:id="217" w:name="_Ref416087512"/>
      <w:bookmarkStart w:id="218" w:name="_Toc415874669"/>
      <w:r w:rsidRPr="006229EB">
        <w:lastRenderedPageBreak/>
        <w:t>4.8 Обеспечение заявки</w:t>
      </w:r>
      <w:bookmarkEnd w:id="212"/>
      <w:bookmarkEnd w:id="215"/>
      <w:bookmarkEnd w:id="216"/>
      <w:bookmarkEnd w:id="217"/>
      <w:bookmarkEnd w:id="218"/>
      <w:r w:rsidRPr="006229EB">
        <w:t xml:space="preserve"> </w:t>
      </w:r>
    </w:p>
    <w:p w:rsidR="00EF2353" w:rsidRDefault="00EF2353" w:rsidP="00EF2353">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w:t>
      </w:r>
      <w:r w:rsidR="00E277F6">
        <w:t>е</w:t>
      </w:r>
      <w:r>
        <w:t>, если такое требование установлено документацией о закупке.</w:t>
      </w:r>
    </w:p>
    <w:p w:rsidR="00EF2353" w:rsidRDefault="00EF2353" w:rsidP="00EF2353">
      <w:pPr>
        <w:pStyle w:val="a1"/>
        <w:numPr>
          <w:ilvl w:val="0"/>
          <w:numId w:val="0"/>
        </w:numPr>
      </w:pPr>
      <w:bookmarkStart w:id="219" w:name="_Ref412543568"/>
      <w:r>
        <w:t>4.8.2 Требование об обеспечении заявки в равной мере распространяется на всех участников закупки</w:t>
      </w:r>
      <w:bookmarkEnd w:id="219"/>
      <w:r>
        <w:t>.</w:t>
      </w:r>
    </w:p>
    <w:p w:rsidR="00EF2353" w:rsidRDefault="00EF2353" w:rsidP="00EF2353">
      <w:pPr>
        <w:pStyle w:val="a1"/>
        <w:numPr>
          <w:ilvl w:val="0"/>
          <w:numId w:val="0"/>
        </w:numPr>
      </w:pPr>
      <w:r>
        <w:t>4.8.3 Предоставление обеспечения заявки осуществляется по форме, предусмотренной      Информационной карт</w:t>
      </w:r>
      <w:r w:rsidR="00E277F6">
        <w:t>ой</w:t>
      </w:r>
      <w:r>
        <w:t>.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EF2353" w:rsidRPr="006E7AE0" w:rsidRDefault="00EF2353" w:rsidP="00EF2353">
      <w:pPr>
        <w:pStyle w:val="a1"/>
        <w:numPr>
          <w:ilvl w:val="0"/>
          <w:numId w:val="0"/>
        </w:numPr>
      </w:pPr>
      <w:r>
        <w:t>4.8.</w:t>
      </w:r>
      <w:r w:rsidR="00EB1955">
        <w:t>4</w:t>
      </w:r>
      <w:r>
        <w:t xml:space="preserve">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EF2353" w:rsidRPr="006E7AE0" w:rsidRDefault="00EF2353" w:rsidP="00EF2353">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EF2353" w:rsidRPr="006E7AE0" w:rsidRDefault="00EF2353" w:rsidP="00EF2353">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EF2353" w:rsidRPr="006E7AE0" w:rsidRDefault="00EF2353" w:rsidP="00EF2353">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EF2353" w:rsidRPr="006E7AE0" w:rsidRDefault="00EF2353" w:rsidP="00EF2353">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rsidR="00EF2353" w:rsidRPr="00D71A12" w:rsidRDefault="00EF2353" w:rsidP="00EF2353">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EF2353" w:rsidRPr="00D71A12" w:rsidRDefault="00EF2353" w:rsidP="00EF2353">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EF2353" w:rsidRPr="006E7AE0" w:rsidRDefault="00EF2353" w:rsidP="00EF2353">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EF2353" w:rsidRPr="006E7AE0" w:rsidRDefault="00EF2353" w:rsidP="00EF2353">
      <w:pPr>
        <w:pStyle w:val="a2"/>
        <w:numPr>
          <w:ilvl w:val="0"/>
          <w:numId w:val="0"/>
        </w:numPr>
        <w:ind w:left="1985"/>
        <w:outlineLvl w:val="9"/>
      </w:pPr>
      <w:r>
        <w:t>(5)</w:t>
      </w:r>
      <w:r w:rsidRPr="006E7AE0">
        <w:t xml:space="preserve">заключения договора победителю </w:t>
      </w:r>
      <w:r>
        <w:t>закупки</w:t>
      </w:r>
      <w:r w:rsidRPr="006E7AE0">
        <w:t>;</w:t>
      </w:r>
    </w:p>
    <w:p w:rsidR="00EF2353" w:rsidRPr="006E7AE0" w:rsidRDefault="00EF2353" w:rsidP="00EF2353">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EF2353" w:rsidRPr="006E7AE0" w:rsidRDefault="00EF2353" w:rsidP="00EF2353">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EF2353" w:rsidRPr="006E7AE0" w:rsidRDefault="00EF2353" w:rsidP="00EF2353">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EF2353" w:rsidRPr="006E7AE0" w:rsidRDefault="00EF2353" w:rsidP="00EF2353">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EF2353" w:rsidRPr="006E7AE0" w:rsidRDefault="00EF2353" w:rsidP="00EF2353">
      <w:pPr>
        <w:pStyle w:val="a2"/>
        <w:numPr>
          <w:ilvl w:val="0"/>
          <w:numId w:val="0"/>
        </w:numPr>
        <w:ind w:left="1985"/>
        <w:outlineLvl w:val="9"/>
      </w:pPr>
      <w:r>
        <w:t>(10)</w:t>
      </w: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EF2353" w:rsidRPr="006E7AE0" w:rsidRDefault="00EF2353" w:rsidP="00EF2353">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EF2353" w:rsidRDefault="00EF2353" w:rsidP="00EF2353">
      <w:pPr>
        <w:pStyle w:val="a1"/>
        <w:numPr>
          <w:ilvl w:val="0"/>
          <w:numId w:val="0"/>
        </w:numPr>
      </w:pPr>
      <w:r>
        <w:lastRenderedPageBreak/>
        <w:t>4.8.</w:t>
      </w:r>
      <w:r w:rsidR="00EB1955">
        <w:t>5</w:t>
      </w:r>
      <w:r>
        <w:t xml:space="preserve"> Обеспечение заявки не возвращается в следующих случаях:</w:t>
      </w:r>
    </w:p>
    <w:p w:rsidR="00EF2353" w:rsidRDefault="00EF2353" w:rsidP="00EF2353">
      <w:pPr>
        <w:pStyle w:val="a2"/>
        <w:numPr>
          <w:ilvl w:val="0"/>
          <w:numId w:val="0"/>
        </w:numPr>
        <w:ind w:left="1985"/>
        <w:outlineLvl w:val="9"/>
      </w:pPr>
      <w:r>
        <w:t>(1)уклонение участника закупки от заключения договора;</w:t>
      </w:r>
    </w:p>
    <w:p w:rsidR="00EF2353" w:rsidRDefault="00EF2353" w:rsidP="00EF2353">
      <w:pPr>
        <w:pStyle w:val="a2"/>
        <w:numPr>
          <w:ilvl w:val="0"/>
          <w:numId w:val="0"/>
        </w:numPr>
        <w:ind w:left="1985"/>
        <w:outlineLvl w:val="9"/>
      </w:pPr>
      <w:r>
        <w:t>(2)отказ участника закупки от заключения договора;</w:t>
      </w:r>
    </w:p>
    <w:p w:rsidR="00EF2353" w:rsidRDefault="00EF2353" w:rsidP="00EF2353">
      <w:pPr>
        <w:pStyle w:val="a2"/>
        <w:numPr>
          <w:ilvl w:val="0"/>
          <w:numId w:val="0"/>
        </w:numPr>
        <w:ind w:left="1985"/>
        <w:outlineLvl w:val="9"/>
      </w:pPr>
      <w:r>
        <w:t>(3)</w:t>
      </w:r>
      <w:proofErr w:type="spellStart"/>
      <w:r>
        <w:t>непредоставление</w:t>
      </w:r>
      <w:proofErr w:type="spellEnd"/>
      <w:r>
        <w:t xml:space="preserve">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EF2353" w:rsidRDefault="00EF2353" w:rsidP="00EF2353">
      <w:pPr>
        <w:pStyle w:val="a1"/>
        <w:numPr>
          <w:ilvl w:val="0"/>
          <w:numId w:val="0"/>
        </w:numPr>
      </w:pPr>
      <w:r>
        <w:t>4.8.</w:t>
      </w:r>
      <w:r w:rsidR="00EB1955">
        <w:t>6</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EF2353" w:rsidRPr="00030666" w:rsidRDefault="00EF2353" w:rsidP="00EF2353">
      <w:pPr>
        <w:pStyle w:val="p6"/>
        <w:spacing w:before="0" w:beforeAutospacing="0" w:after="0" w:afterAutospacing="0"/>
        <w:rPr>
          <w:rStyle w:val="s1"/>
          <w:sz w:val="22"/>
          <w:szCs w:val="22"/>
        </w:rPr>
      </w:pPr>
      <w:bookmarkStart w:id="220" w:name="_Ref66291811"/>
      <w:r>
        <w:t>4.8.</w:t>
      </w:r>
      <w:r w:rsidR="00944026">
        <w:t>7</w:t>
      </w:r>
      <w:r>
        <w:t xml:space="preserve"> Реквизиты для перечисления денежных сре</w:t>
      </w:r>
      <w:proofErr w:type="gramStart"/>
      <w:r>
        <w:t>дств в к</w:t>
      </w:r>
      <w:proofErr w:type="gramEnd"/>
      <w:r>
        <w:t xml:space="preserve">ачестве обеспечения заявки: </w:t>
      </w:r>
      <w:bookmarkEnd w:id="220"/>
      <w:r w:rsidRPr="00030666">
        <w:rPr>
          <w:rStyle w:val="22"/>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EF2353" w:rsidRDefault="00EF2353" w:rsidP="00EF2353">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221" w:name="_Toc534641118"/>
      <w:bookmarkStart w:id="222" w:name="_Toc415874670"/>
      <w:bookmarkStart w:id="223" w:name="_Ref414292319"/>
      <w:r w:rsidRPr="006229EB">
        <w:t>4.9 Подача заявок</w:t>
      </w:r>
      <w:bookmarkEnd w:id="221"/>
      <w:bookmarkEnd w:id="222"/>
      <w:bookmarkEnd w:id="223"/>
    </w:p>
    <w:p w:rsidR="00EF2353" w:rsidRDefault="00EF2353" w:rsidP="00EF2353">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EF2353" w:rsidRDefault="00EF2353" w:rsidP="00EF2353">
      <w:pPr>
        <w:pStyle w:val="a1"/>
        <w:numPr>
          <w:ilvl w:val="0"/>
          <w:numId w:val="0"/>
        </w:numPr>
      </w:pPr>
      <w:bookmarkStart w:id="224"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Информационной карт</w:t>
      </w:r>
      <w:r w:rsidR="00E277F6">
        <w:t>е</w:t>
      </w:r>
      <w:r>
        <w:t xml:space="preserve"> даты и времени окончания срока подачи заявок. После окончания срока подачи заявок заявки не принимаются.</w:t>
      </w:r>
    </w:p>
    <w:p w:rsidR="00EF2353" w:rsidRDefault="00EF2353" w:rsidP="00EF2353">
      <w:pPr>
        <w:pStyle w:val="a1"/>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EF2353" w:rsidRDefault="00EF2353" w:rsidP="00EF2353">
      <w:pPr>
        <w:pStyle w:val="a1"/>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EF2353" w:rsidRDefault="00EF2353" w:rsidP="00EF2353">
      <w:pPr>
        <w:pStyle w:val="a1"/>
        <w:numPr>
          <w:ilvl w:val="0"/>
          <w:numId w:val="0"/>
        </w:numPr>
      </w:pPr>
      <w:r>
        <w:t>4.9.5 Заявка подается по адресу, указанному в Информационной карт</w:t>
      </w:r>
      <w:r w:rsidR="00E277F6">
        <w:t>е</w:t>
      </w:r>
      <w:r>
        <w:t>.</w:t>
      </w:r>
    </w:p>
    <w:p w:rsidR="00EF2353" w:rsidRDefault="00EF2353" w:rsidP="00EF2353">
      <w:pPr>
        <w:pStyle w:val="a0"/>
        <w:numPr>
          <w:ilvl w:val="0"/>
          <w:numId w:val="0"/>
        </w:numPr>
        <w:spacing w:before="0"/>
        <w:rPr>
          <w:b w:val="0"/>
        </w:rPr>
      </w:pPr>
      <w:bookmarkStart w:id="225" w:name="_Toc534641119"/>
      <w:bookmarkStart w:id="226" w:name="_Toc415874671"/>
      <w:bookmarkStart w:id="227" w:name="_Ref414994625"/>
    </w:p>
    <w:p w:rsidR="00EF2353" w:rsidRPr="006229EB" w:rsidRDefault="00EF2353" w:rsidP="00EF2353">
      <w:pPr>
        <w:pStyle w:val="a0"/>
        <w:numPr>
          <w:ilvl w:val="0"/>
          <w:numId w:val="0"/>
        </w:numPr>
        <w:spacing w:before="0"/>
      </w:pPr>
      <w:r w:rsidRPr="006229EB">
        <w:t>4.10 Изменение или отзыв заявки</w:t>
      </w:r>
      <w:bookmarkEnd w:id="225"/>
      <w:bookmarkEnd w:id="226"/>
      <w:bookmarkEnd w:id="227"/>
      <w:r w:rsidRPr="006229EB">
        <w:t xml:space="preserve"> </w:t>
      </w:r>
    </w:p>
    <w:p w:rsidR="00EF2353" w:rsidRDefault="00EF2353" w:rsidP="00EF2353">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w:t>
      </w:r>
      <w:r w:rsidR="00E277F6">
        <w:t>е</w:t>
      </w:r>
      <w:r>
        <w:t xml:space="preserve"> даты и времени окончания срока подачи заявок.</w:t>
      </w:r>
    </w:p>
    <w:p w:rsidR="00EF2353" w:rsidRDefault="00EF2353" w:rsidP="00EF2353">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EF2353" w:rsidRDefault="00EF2353" w:rsidP="00EF2353">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w:t>
      </w:r>
      <w:r>
        <w:lastRenderedPageBreak/>
        <w:t xml:space="preserve">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EF2353" w:rsidRDefault="00EF2353" w:rsidP="00EF2353">
      <w:pPr>
        <w:pStyle w:val="a0"/>
        <w:numPr>
          <w:ilvl w:val="0"/>
          <w:numId w:val="0"/>
        </w:numPr>
        <w:spacing w:before="0"/>
        <w:rPr>
          <w:b w:val="0"/>
        </w:rPr>
      </w:pPr>
      <w:bookmarkStart w:id="228" w:name="_Toc534641121"/>
      <w:bookmarkStart w:id="229" w:name="_Ref314266065"/>
      <w:bookmarkStart w:id="230" w:name="_Toc415874673"/>
      <w:bookmarkStart w:id="231" w:name="_Ref415833947"/>
      <w:bookmarkStart w:id="232" w:name="_Toc312338870"/>
      <w:bookmarkEnd w:id="224"/>
    </w:p>
    <w:p w:rsidR="00EF2353" w:rsidRPr="006229EB" w:rsidRDefault="00EF2353" w:rsidP="00EF2353">
      <w:pPr>
        <w:pStyle w:val="a0"/>
        <w:numPr>
          <w:ilvl w:val="0"/>
          <w:numId w:val="0"/>
        </w:numPr>
        <w:spacing w:before="0"/>
      </w:pPr>
      <w:r w:rsidRPr="006229EB">
        <w:t xml:space="preserve">4.11 Рассмотрение заявок </w:t>
      </w:r>
      <w:bookmarkEnd w:id="228"/>
      <w:bookmarkEnd w:id="229"/>
      <w:bookmarkEnd w:id="230"/>
      <w:bookmarkEnd w:id="231"/>
      <w:bookmarkEnd w:id="232"/>
    </w:p>
    <w:p w:rsidR="00EF2353" w:rsidRDefault="00EF2353" w:rsidP="00EF2353">
      <w:pPr>
        <w:pStyle w:val="a1"/>
        <w:numPr>
          <w:ilvl w:val="0"/>
          <w:numId w:val="0"/>
        </w:numPr>
      </w:pPr>
      <w:r>
        <w:t>4.11.1 Рассмотрение заявок осуществляется в сроки, установленные извещением и Информационной карт</w:t>
      </w:r>
      <w:r w:rsidR="00E277F6">
        <w:t>ой</w:t>
      </w:r>
      <w:r>
        <w:t>.</w:t>
      </w:r>
    </w:p>
    <w:p w:rsidR="00EF2353" w:rsidRDefault="00EF2353" w:rsidP="00EF2353">
      <w:pPr>
        <w:pStyle w:val="a1"/>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EF2353" w:rsidRDefault="00EF2353" w:rsidP="00EF2353">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EF2353" w:rsidRDefault="00EF2353" w:rsidP="00EF2353">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EF2353" w:rsidRDefault="00EF2353" w:rsidP="00EF2353">
      <w:pPr>
        <w:pStyle w:val="a1"/>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EF2353" w:rsidRPr="00030666" w:rsidRDefault="00EF2353" w:rsidP="00EF2353">
      <w:pPr>
        <w:pStyle w:val="a1"/>
        <w:numPr>
          <w:ilvl w:val="0"/>
          <w:numId w:val="0"/>
        </w:numPr>
      </w:pPr>
      <w:bookmarkStart w:id="233"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4"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3"/>
    </w:p>
    <w:bookmarkEnd w:id="234"/>
    <w:p w:rsidR="00EF2353" w:rsidRPr="00030666" w:rsidRDefault="00EF2353" w:rsidP="00EF2353">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EF2353" w:rsidRPr="00030666" w:rsidRDefault="00EF2353" w:rsidP="00EF2353">
      <w:pPr>
        <w:pStyle w:val="a2"/>
        <w:numPr>
          <w:ilvl w:val="0"/>
          <w:numId w:val="0"/>
        </w:numPr>
        <w:ind w:left="1985"/>
        <w:outlineLvl w:val="9"/>
      </w:pPr>
      <w:bookmarkStart w:id="235"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5"/>
    </w:p>
    <w:p w:rsidR="00EF2353" w:rsidRPr="00030666" w:rsidRDefault="00EF2353" w:rsidP="00EF2353">
      <w:pPr>
        <w:pStyle w:val="a2"/>
        <w:numPr>
          <w:ilvl w:val="0"/>
          <w:numId w:val="0"/>
        </w:numPr>
        <w:ind w:left="1985"/>
        <w:outlineLvl w:val="9"/>
      </w:pPr>
      <w:bookmarkStart w:id="236"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6"/>
    </w:p>
    <w:p w:rsidR="00EF2353" w:rsidRPr="00030666" w:rsidRDefault="00EF2353" w:rsidP="00EF2353">
      <w:pPr>
        <w:pStyle w:val="a2"/>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EF2353" w:rsidRDefault="00EF2353" w:rsidP="00EF2353">
      <w:pPr>
        <w:pStyle w:val="afff0"/>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EF2353" w:rsidRDefault="00EF2353" w:rsidP="00EF2353">
      <w:pPr>
        <w:pStyle w:val="a1"/>
        <w:numPr>
          <w:ilvl w:val="0"/>
          <w:numId w:val="0"/>
        </w:numPr>
      </w:pPr>
      <w:r>
        <w:lastRenderedPageBreak/>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EF2353" w:rsidRPr="00864F51" w:rsidRDefault="00EF2353" w:rsidP="00EF2353">
      <w:pPr>
        <w:pStyle w:val="a1"/>
        <w:numPr>
          <w:ilvl w:val="0"/>
          <w:numId w:val="0"/>
        </w:numPr>
      </w:pPr>
      <w:bookmarkStart w:id="237" w:name="_Ref409636113"/>
      <w:bookmarkStart w:id="238" w:name="_Ref300579486"/>
      <w:r w:rsidRPr="00864F51">
        <w:t>4.11.8 ЗК отклоняет заявку участника закупки по следующим основаниям:</w:t>
      </w:r>
      <w:bookmarkEnd w:id="237"/>
    </w:p>
    <w:p w:rsidR="00EF2353" w:rsidRDefault="00EF2353" w:rsidP="00EF2353">
      <w:pPr>
        <w:pStyle w:val="a2"/>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EF2353" w:rsidRDefault="00EF2353" w:rsidP="00EF2353">
      <w:pPr>
        <w:pStyle w:val="a2"/>
        <w:numPr>
          <w:ilvl w:val="0"/>
          <w:numId w:val="0"/>
        </w:numPr>
        <w:ind w:left="1985"/>
        <w:outlineLvl w:val="9"/>
      </w:pPr>
      <w:r>
        <w:t>(2)несоответствие участника закупки требованиям извещения и (или) документации о закупке;</w:t>
      </w:r>
    </w:p>
    <w:p w:rsidR="00EF2353" w:rsidRDefault="00EF2353" w:rsidP="00EF2353">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EF2353" w:rsidRDefault="00EF2353" w:rsidP="00EF2353">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EF2353" w:rsidRDefault="00EF2353" w:rsidP="00EF2353">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EF2353" w:rsidRDefault="00EF2353" w:rsidP="00EF2353">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EF2353" w:rsidRDefault="00EF2353" w:rsidP="00EF2353">
      <w:pPr>
        <w:pStyle w:val="a2"/>
        <w:numPr>
          <w:ilvl w:val="0"/>
          <w:numId w:val="0"/>
        </w:numPr>
        <w:ind w:left="1985"/>
        <w:outlineLvl w:val="9"/>
      </w:pPr>
      <w:r>
        <w:t>(7)наличие в составе заявки недостоверных сведений.</w:t>
      </w:r>
    </w:p>
    <w:p w:rsidR="00EF2353" w:rsidRDefault="00EF2353" w:rsidP="00EF2353">
      <w:pPr>
        <w:pStyle w:val="afff0"/>
      </w:pPr>
      <w:r>
        <w:t>Отклонение заявки участника закупки по иным основаниям не допускается.</w:t>
      </w:r>
    </w:p>
    <w:p w:rsidR="00EF2353" w:rsidRDefault="00EF2353" w:rsidP="00EF2353">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239" w:name="_Toc534641122"/>
      <w:bookmarkStart w:id="240" w:name="_Ref313834186"/>
      <w:bookmarkStart w:id="241" w:name="_Ref414020540"/>
      <w:bookmarkStart w:id="242" w:name="_Toc415874675"/>
      <w:bookmarkStart w:id="243" w:name="_Ref415252233"/>
      <w:bookmarkEnd w:id="238"/>
      <w:r w:rsidRPr="006229EB">
        <w:t xml:space="preserve">4.12  Оценка и сопоставление заявок </w:t>
      </w:r>
      <w:bookmarkEnd w:id="239"/>
      <w:bookmarkEnd w:id="240"/>
      <w:bookmarkEnd w:id="241"/>
      <w:bookmarkEnd w:id="242"/>
      <w:bookmarkEnd w:id="243"/>
    </w:p>
    <w:p w:rsidR="00EF2353" w:rsidRDefault="00EF2353" w:rsidP="00EF2353">
      <w:pPr>
        <w:pStyle w:val="a1"/>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Информационной карт</w:t>
      </w:r>
      <w:r w:rsidR="00E277F6">
        <w:t>ой</w:t>
      </w:r>
      <w:r>
        <w:t>.</w:t>
      </w:r>
    </w:p>
    <w:p w:rsidR="00EF2353" w:rsidRDefault="00EF2353" w:rsidP="00EF2353">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EF2353" w:rsidRDefault="00EF2353" w:rsidP="00EF2353">
      <w:pPr>
        <w:pStyle w:val="a1"/>
        <w:numPr>
          <w:ilvl w:val="0"/>
          <w:numId w:val="0"/>
        </w:numPr>
      </w:pPr>
      <w:bookmarkStart w:id="244" w:name="_Toc534641123"/>
      <w:bookmarkStart w:id="245" w:name="_Toc415874674"/>
      <w:bookmarkStart w:id="246"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EF2353" w:rsidRDefault="00EF2353" w:rsidP="00EF2353">
      <w:pPr>
        <w:pStyle w:val="a1"/>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EF2353" w:rsidRDefault="00EF2353" w:rsidP="00EF2353">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EF2353" w:rsidRDefault="00EF2353" w:rsidP="00EF2353">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EF2353" w:rsidRDefault="00EF2353" w:rsidP="00EF2353">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EF2353" w:rsidRDefault="00EF2353" w:rsidP="00EF2353">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EF2353" w:rsidRDefault="00EF2353" w:rsidP="00EF2353">
      <w:pPr>
        <w:pStyle w:val="a1"/>
        <w:numPr>
          <w:ilvl w:val="0"/>
          <w:numId w:val="0"/>
        </w:numPr>
      </w:pPr>
      <w:r>
        <w:t xml:space="preserve">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w:t>
      </w:r>
      <w:r>
        <w:lastRenderedPageBreak/>
        <w:t>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EF2353" w:rsidRDefault="00EF2353" w:rsidP="00EF2353">
      <w:pPr>
        <w:pStyle w:val="a1"/>
        <w:numPr>
          <w:ilvl w:val="0"/>
          <w:numId w:val="0"/>
        </w:numPr>
      </w:pPr>
      <w:bookmarkStart w:id="247"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7"/>
    </w:p>
    <w:p w:rsidR="00EF2353" w:rsidRDefault="00EF2353" w:rsidP="00EF2353">
      <w:pPr>
        <w:pStyle w:val="a1"/>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8619AB">
        <w:t>0</w:t>
      </w:r>
      <w:r>
        <w:fldChar w:fldCharType="end"/>
      </w:r>
      <w:r>
        <w:t xml:space="preserve"> настоящей Документации.</w:t>
      </w:r>
    </w:p>
    <w:p w:rsidR="00EF2353" w:rsidRDefault="00EF2353" w:rsidP="00EF2353">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EF2353" w:rsidRDefault="00EF2353" w:rsidP="00EF2353">
      <w:pPr>
        <w:pStyle w:val="a0"/>
        <w:numPr>
          <w:ilvl w:val="0"/>
          <w:numId w:val="0"/>
        </w:numPr>
        <w:spacing w:before="0"/>
      </w:pPr>
      <w:bookmarkStart w:id="248" w:name="_Ref66289305"/>
    </w:p>
    <w:p w:rsidR="00EF2353" w:rsidRPr="006229EB" w:rsidRDefault="00EF2353" w:rsidP="00EF2353">
      <w:pPr>
        <w:pStyle w:val="a0"/>
        <w:numPr>
          <w:ilvl w:val="0"/>
          <w:numId w:val="0"/>
        </w:numPr>
        <w:spacing w:before="0"/>
      </w:pPr>
      <w:r w:rsidRPr="006229EB">
        <w:t>4.13 Переторжка</w:t>
      </w:r>
      <w:bookmarkEnd w:id="244"/>
      <w:bookmarkEnd w:id="245"/>
      <w:bookmarkEnd w:id="246"/>
      <w:bookmarkEnd w:id="248"/>
    </w:p>
    <w:p w:rsidR="00EF2353" w:rsidRDefault="00EF2353" w:rsidP="00EF2353">
      <w:pPr>
        <w:pStyle w:val="a1"/>
        <w:numPr>
          <w:ilvl w:val="0"/>
          <w:numId w:val="0"/>
        </w:numPr>
      </w:pPr>
      <w:bookmarkStart w:id="249" w:name="_Toc415874676"/>
      <w:bookmarkStart w:id="250" w:name="_Toc415874677"/>
      <w:bookmarkStart w:id="251" w:name="_Toc534641124"/>
      <w:bookmarkEnd w:id="249"/>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EF2353" w:rsidRDefault="00EF2353" w:rsidP="00EF2353">
      <w:pPr>
        <w:pStyle w:val="a1"/>
        <w:numPr>
          <w:ilvl w:val="0"/>
          <w:numId w:val="0"/>
        </w:numPr>
      </w:pPr>
      <w:r>
        <w:t>4.13.2 Переторжка проводится в заочной форме.</w:t>
      </w:r>
    </w:p>
    <w:p w:rsidR="00EF2353" w:rsidRDefault="00EF2353" w:rsidP="00EF2353">
      <w:pPr>
        <w:pStyle w:val="a1"/>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EF2353" w:rsidRDefault="00EF2353" w:rsidP="00EF2353">
      <w:pPr>
        <w:pStyle w:val="a1"/>
        <w:numPr>
          <w:ilvl w:val="0"/>
          <w:numId w:val="0"/>
        </w:numPr>
      </w:pPr>
      <w:bookmarkStart w:id="252"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2"/>
    </w:p>
    <w:p w:rsidR="00EF2353" w:rsidRDefault="00EF2353" w:rsidP="00EF2353">
      <w:pPr>
        <w:pStyle w:val="a2"/>
        <w:numPr>
          <w:ilvl w:val="0"/>
          <w:numId w:val="0"/>
        </w:numPr>
        <w:ind w:left="1985"/>
        <w:outlineLvl w:val="9"/>
      </w:pPr>
      <w:r>
        <w:t>(1)форма проведения переторжки;</w:t>
      </w:r>
    </w:p>
    <w:p w:rsidR="00EF2353" w:rsidRDefault="00EF2353" w:rsidP="00EF2353">
      <w:pPr>
        <w:pStyle w:val="a2"/>
        <w:numPr>
          <w:ilvl w:val="0"/>
          <w:numId w:val="0"/>
        </w:numPr>
        <w:ind w:left="1985"/>
        <w:outlineLvl w:val="9"/>
      </w:pPr>
      <w:r>
        <w:t>(2)дата начала и дата окончания этапа переторжки;</w:t>
      </w:r>
    </w:p>
    <w:p w:rsidR="00EF2353" w:rsidRDefault="00EF2353" w:rsidP="00EF2353">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EF2353" w:rsidRDefault="00EF2353" w:rsidP="00EF2353">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EF2353" w:rsidRDefault="00EF2353" w:rsidP="00EF2353">
      <w:pPr>
        <w:pStyle w:val="a2"/>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EF2353" w:rsidRDefault="00EF2353" w:rsidP="00EF2353">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EF2353" w:rsidRDefault="00EF2353" w:rsidP="00EF2353">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EF2353" w:rsidRDefault="00EF2353" w:rsidP="00EF2353">
      <w:pPr>
        <w:pStyle w:val="a1"/>
        <w:numPr>
          <w:ilvl w:val="0"/>
          <w:numId w:val="0"/>
        </w:numPr>
      </w:pPr>
      <w:bookmarkStart w:id="253"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3"/>
    </w:p>
    <w:p w:rsidR="00EF2353" w:rsidRDefault="00EF2353" w:rsidP="00EF2353">
      <w:pPr>
        <w:pStyle w:val="a2"/>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w:t>
      </w:r>
      <w:r>
        <w:lastRenderedPageBreak/>
        <w:t xml:space="preserve">(окончательных)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EF2353" w:rsidRDefault="00EF2353" w:rsidP="00EF2353">
      <w:pPr>
        <w:pStyle w:val="a2"/>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EF2353" w:rsidRDefault="00EF2353" w:rsidP="00EF2353">
      <w:pPr>
        <w:pStyle w:val="a1"/>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EF2353" w:rsidRDefault="00EF2353" w:rsidP="00EF2353">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EF2353" w:rsidRDefault="00EF2353" w:rsidP="00EF2353">
      <w:pPr>
        <w:pStyle w:val="a0"/>
        <w:numPr>
          <w:ilvl w:val="0"/>
          <w:numId w:val="0"/>
        </w:numPr>
        <w:spacing w:before="0"/>
        <w:rPr>
          <w:b w:val="0"/>
        </w:rPr>
      </w:pPr>
    </w:p>
    <w:p w:rsidR="00EF2353" w:rsidRPr="006229EB" w:rsidRDefault="00EF2353" w:rsidP="00EF2353">
      <w:pPr>
        <w:pStyle w:val="a0"/>
        <w:numPr>
          <w:ilvl w:val="0"/>
          <w:numId w:val="0"/>
        </w:numPr>
        <w:spacing w:before="0"/>
      </w:pPr>
      <w:r w:rsidRPr="006229EB">
        <w:t>4.14 Отмена закупки</w:t>
      </w:r>
      <w:bookmarkEnd w:id="250"/>
      <w:bookmarkEnd w:id="251"/>
    </w:p>
    <w:p w:rsidR="00EF2353" w:rsidRDefault="00EF2353" w:rsidP="00EF2353">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EF2353" w:rsidRDefault="00EF2353" w:rsidP="00EF2353">
      <w:pPr>
        <w:pStyle w:val="a1"/>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EF2353" w:rsidRDefault="00EF2353" w:rsidP="00EF2353">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EF2353" w:rsidRDefault="00EF2353" w:rsidP="00EF2353">
      <w:pPr>
        <w:pStyle w:val="a1"/>
        <w:numPr>
          <w:ilvl w:val="0"/>
          <w:numId w:val="0"/>
        </w:numPr>
      </w:pPr>
      <w:bookmarkStart w:id="254"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4"/>
    <w:p w:rsidR="00EF2353" w:rsidRDefault="00EF2353" w:rsidP="00EF2353">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EF2353" w:rsidRDefault="00EF2353" w:rsidP="00EF2353">
      <w:pPr>
        <w:pStyle w:val="a0"/>
        <w:numPr>
          <w:ilvl w:val="0"/>
          <w:numId w:val="0"/>
        </w:numPr>
        <w:spacing w:before="0"/>
      </w:pPr>
      <w:bookmarkStart w:id="255" w:name="_Ref534892159"/>
      <w:bookmarkStart w:id="256" w:name="_Ref534644635"/>
      <w:bookmarkStart w:id="257" w:name="_Ref534641379"/>
      <w:bookmarkStart w:id="258" w:name="_Toc534641125"/>
      <w:bookmarkStart w:id="259" w:name="_Ref534398843"/>
      <w:bookmarkStart w:id="260" w:name="_Toc415874679"/>
      <w:bookmarkStart w:id="261" w:name="_Ref414292367"/>
      <w:bookmarkStart w:id="262" w:name="_Toc412754885"/>
      <w:bookmarkStart w:id="263" w:name="_Toc412551469"/>
      <w:bookmarkStart w:id="264" w:name="_Toc412543724"/>
      <w:bookmarkStart w:id="265" w:name="_Toc412218438"/>
      <w:bookmarkStart w:id="266" w:name="_Toc285999955"/>
      <w:bookmarkStart w:id="267" w:name="_Toc412127989"/>
      <w:bookmarkStart w:id="268" w:name="_Toc285977826"/>
      <w:bookmarkStart w:id="269" w:name="_Toc412111222"/>
      <w:bookmarkStart w:id="270" w:name="_Toc411949581"/>
      <w:bookmarkStart w:id="271" w:name="_Toc285801555"/>
      <w:bookmarkStart w:id="272" w:name="_Toc411941106"/>
      <w:bookmarkStart w:id="273" w:name="_Toc411882096"/>
      <w:bookmarkStart w:id="274" w:name="_Toc411632188"/>
      <w:bookmarkStart w:id="275" w:name="_Toc411626645"/>
      <w:bookmarkStart w:id="276" w:name="_Toc411279919"/>
      <w:bookmarkStart w:id="277" w:name="_Toc410920279"/>
      <w:bookmarkStart w:id="278" w:name="_Toc410911181"/>
      <w:bookmarkStart w:id="279" w:name="_Toc410910908"/>
      <w:bookmarkStart w:id="280" w:name="_Toc410908115"/>
      <w:bookmarkStart w:id="281" w:name="_Toc410907926"/>
      <w:bookmarkStart w:id="282" w:name="_Toc410902915"/>
      <w:bookmarkStart w:id="283" w:name="_Toc409908743"/>
      <w:bookmarkStart w:id="284" w:name="_Toc283764409"/>
      <w:bookmarkStart w:id="285" w:name="_Toc409812180"/>
      <w:bookmarkStart w:id="286" w:name="_Toc409807461"/>
      <w:bookmarkStart w:id="287" w:name="_Toc409721743"/>
      <w:bookmarkStart w:id="288" w:name="_Toc409720656"/>
      <w:bookmarkStart w:id="289" w:name="_Toc409721525"/>
      <w:bookmarkStart w:id="290" w:name="_Toc409715508"/>
      <w:bookmarkStart w:id="291" w:name="_Toc409711788"/>
      <w:bookmarkStart w:id="292" w:name="_Toc409703624"/>
      <w:bookmarkStart w:id="293" w:name="_Toc409630178"/>
      <w:bookmarkStart w:id="294" w:name="_Toc409528475"/>
      <w:bookmarkStart w:id="295" w:name="_Toc409474766"/>
    </w:p>
    <w:p w:rsidR="00EF2353" w:rsidRDefault="00EF2353" w:rsidP="00EF2353">
      <w:pPr>
        <w:pStyle w:val="a0"/>
        <w:numPr>
          <w:ilvl w:val="0"/>
          <w:numId w:val="0"/>
        </w:numPr>
        <w:spacing w:before="0"/>
      </w:pPr>
      <w:r>
        <w:t>4.15 Антидемпинговые меры при проведении закупки</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EF2353" w:rsidRPr="00864F51" w:rsidRDefault="00EF2353" w:rsidP="00EF2353">
      <w:pPr>
        <w:pStyle w:val="a1"/>
        <w:numPr>
          <w:ilvl w:val="0"/>
          <w:numId w:val="0"/>
        </w:numPr>
      </w:pPr>
      <w:bookmarkStart w:id="296"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6"/>
    </w:p>
    <w:p w:rsidR="00EF2353" w:rsidRDefault="00EF2353" w:rsidP="00EF2353">
      <w:pPr>
        <w:pStyle w:val="a2"/>
        <w:numPr>
          <w:ilvl w:val="0"/>
          <w:numId w:val="0"/>
        </w:numPr>
        <w:ind w:left="1985"/>
        <w:outlineLvl w:val="9"/>
      </w:pPr>
      <w:bookmarkStart w:id="297" w:name="_Ref66291671"/>
      <w:proofErr w:type="gramStart"/>
      <w:r w:rsidRPr="00864F51">
        <w:lastRenderedPageBreak/>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7"/>
    </w:p>
    <w:p w:rsidR="00EF2353" w:rsidRDefault="00EF2353" w:rsidP="00EF2353">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EF2353" w:rsidRPr="00F362B2" w:rsidRDefault="00EF2353" w:rsidP="00EF2353">
      <w:pPr>
        <w:pStyle w:val="a2"/>
        <w:numPr>
          <w:ilvl w:val="0"/>
          <w:numId w:val="0"/>
        </w:numPr>
        <w:ind w:left="1985"/>
        <w:outlineLvl w:val="9"/>
      </w:pPr>
      <w:bookmarkStart w:id="298"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8"/>
    </w:p>
    <w:p w:rsidR="00EF2353" w:rsidRDefault="00EF2353" w:rsidP="00EF2353">
      <w:pPr>
        <w:pStyle w:val="a2"/>
        <w:numPr>
          <w:ilvl w:val="0"/>
          <w:numId w:val="0"/>
        </w:numPr>
        <w:ind w:left="1985"/>
        <w:outlineLvl w:val="9"/>
      </w:pPr>
      <w:bookmarkStart w:id="299"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9"/>
    </w:p>
    <w:p w:rsidR="00EF2353" w:rsidRDefault="00EF2353" w:rsidP="00EF2353">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EF2353" w:rsidRDefault="00EF2353" w:rsidP="00EF2353">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EF2353" w:rsidRDefault="00EF2353" w:rsidP="00EF2353">
      <w:pPr>
        <w:pStyle w:val="2"/>
        <w:numPr>
          <w:ilvl w:val="0"/>
          <w:numId w:val="0"/>
        </w:numPr>
        <w:ind w:left="1134"/>
        <w:outlineLvl w:val="9"/>
      </w:pPr>
      <w:r>
        <w:t>в) заключение о результатах экспертизы сметной стоимости.</w:t>
      </w:r>
    </w:p>
    <w:p w:rsidR="00EF2353" w:rsidRDefault="00EF2353" w:rsidP="00EF2353">
      <w:pPr>
        <w:pStyle w:val="a1"/>
        <w:numPr>
          <w:ilvl w:val="0"/>
          <w:numId w:val="0"/>
        </w:numPr>
      </w:pPr>
      <w:r>
        <w:t>4.15.2 Обоснование, расчеты и заключения</w:t>
      </w:r>
      <w:r w:rsidR="008C2295">
        <w:t xml:space="preserve"> </w:t>
      </w:r>
      <w:r>
        <w:t>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EF2353" w:rsidRPr="00864F51" w:rsidRDefault="00EF2353" w:rsidP="00EF2353">
      <w:pPr>
        <w:pStyle w:val="a1"/>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EF2353" w:rsidRDefault="00EF2353" w:rsidP="00EF2353">
      <w:pPr>
        <w:pStyle w:val="a1"/>
        <w:numPr>
          <w:ilvl w:val="0"/>
          <w:numId w:val="0"/>
        </w:numPr>
      </w:pPr>
      <w:r w:rsidRPr="00864F51">
        <w:t>4.15.4 Антидемпинговые меры, не предусмотренные Информационной карт</w:t>
      </w:r>
      <w:r w:rsidR="00E277F6">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EF2353" w:rsidRDefault="00EF2353" w:rsidP="00EF2353">
      <w:pPr>
        <w:pStyle w:val="a1"/>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EF2353" w:rsidRDefault="00EF2353" w:rsidP="00EF2353">
      <w:pPr>
        <w:pStyle w:val="a0"/>
        <w:numPr>
          <w:ilvl w:val="0"/>
          <w:numId w:val="0"/>
        </w:numPr>
        <w:spacing w:before="0"/>
      </w:pPr>
      <w:bookmarkStart w:id="300" w:name="_Toc276141213"/>
      <w:bookmarkStart w:id="301" w:name="_Toc276577632"/>
      <w:bookmarkStart w:id="302" w:name="_Toc263441567"/>
      <w:bookmarkStart w:id="303" w:name="_Toc269476359"/>
      <w:bookmarkStart w:id="304" w:name="_Toc312338871"/>
      <w:bookmarkStart w:id="305" w:name="_Toc415874682"/>
      <w:bookmarkStart w:id="306" w:name="_Ref313834245"/>
      <w:bookmarkStart w:id="307" w:name="_Ref414297813"/>
      <w:bookmarkStart w:id="308" w:name="_Toc534641127"/>
      <w:bookmarkStart w:id="309" w:name="_Ref534791590"/>
      <w:bookmarkStart w:id="310" w:name="_Toc269835279"/>
      <w:bookmarkStart w:id="311" w:name="_Toc270595288"/>
      <w:bookmarkStart w:id="312" w:name="_Toc271294290"/>
      <w:bookmarkEnd w:id="300"/>
      <w:bookmarkEnd w:id="301"/>
    </w:p>
    <w:p w:rsidR="00EF2353" w:rsidRDefault="00EF2353" w:rsidP="00EF2353">
      <w:pPr>
        <w:pStyle w:val="a0"/>
        <w:numPr>
          <w:ilvl w:val="0"/>
          <w:numId w:val="0"/>
        </w:numPr>
        <w:spacing w:before="0"/>
      </w:pPr>
      <w:r>
        <w:t>4.16 Заключение договора</w:t>
      </w:r>
      <w:bookmarkEnd w:id="302"/>
      <w:bookmarkEnd w:id="303"/>
      <w:bookmarkEnd w:id="304"/>
      <w:bookmarkEnd w:id="305"/>
      <w:bookmarkEnd w:id="306"/>
      <w:bookmarkEnd w:id="307"/>
      <w:bookmarkEnd w:id="308"/>
      <w:bookmarkEnd w:id="309"/>
    </w:p>
    <w:p w:rsidR="00EF2353" w:rsidRPr="007E4E41" w:rsidRDefault="00EF2353" w:rsidP="00EF2353">
      <w:pPr>
        <w:pStyle w:val="a1"/>
        <w:numPr>
          <w:ilvl w:val="0"/>
          <w:numId w:val="0"/>
        </w:numPr>
      </w:pPr>
      <w:bookmarkStart w:id="313" w:name="_Toc518558318"/>
      <w:bookmarkStart w:id="314" w:name="_Toc518558319"/>
      <w:bookmarkStart w:id="315" w:name="_Toc518558320"/>
      <w:bookmarkStart w:id="316" w:name="_Toc518558321"/>
      <w:bookmarkStart w:id="317" w:name="_Toc518558322"/>
      <w:bookmarkStart w:id="318" w:name="_Toc518558323"/>
      <w:bookmarkStart w:id="319" w:name="_Toc518558324"/>
      <w:bookmarkEnd w:id="310"/>
      <w:bookmarkEnd w:id="311"/>
      <w:bookmarkEnd w:id="312"/>
      <w:bookmarkEnd w:id="313"/>
      <w:bookmarkEnd w:id="314"/>
      <w:bookmarkEnd w:id="315"/>
      <w:bookmarkEnd w:id="316"/>
      <w:bookmarkEnd w:id="317"/>
      <w:bookmarkEnd w:id="318"/>
      <w:bookmarkEnd w:id="319"/>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EF2353" w:rsidRPr="007E4E41" w:rsidRDefault="00EF2353" w:rsidP="00EF2353">
      <w:pPr>
        <w:pStyle w:val="a1"/>
        <w:numPr>
          <w:ilvl w:val="0"/>
          <w:numId w:val="0"/>
        </w:numPr>
      </w:pPr>
      <w:proofErr w:type="gramStart"/>
      <w:r>
        <w:t xml:space="preserve">4.16.2 </w:t>
      </w:r>
      <w:r w:rsidRPr="007E4E41">
        <w:tab/>
        <w:t xml:space="preserve">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w:t>
      </w:r>
      <w:r w:rsidRPr="007E4E41">
        <w:lastRenderedPageBreak/>
        <w:t>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EF2353" w:rsidRPr="007E4E41" w:rsidRDefault="00EF2353" w:rsidP="00EF2353">
      <w:pPr>
        <w:pStyle w:val="a1"/>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EF2353" w:rsidRPr="00864F51" w:rsidRDefault="00EF2353" w:rsidP="00EF2353">
      <w:pPr>
        <w:pStyle w:val="a1"/>
        <w:numPr>
          <w:ilvl w:val="0"/>
          <w:numId w:val="0"/>
        </w:numPr>
      </w:pPr>
      <w:bookmarkStart w:id="320" w:name="_Ref66287114"/>
      <w:r w:rsidRPr="00864F51">
        <w:t xml:space="preserve">4.16.4 </w:t>
      </w:r>
      <w:r w:rsidRPr="00864F51">
        <w:tab/>
        <w:t>Договор заключается в порядке, предусмотренном пунктами 4.16.5 – 4.16.8.</w:t>
      </w:r>
      <w:bookmarkEnd w:id="320"/>
    </w:p>
    <w:p w:rsidR="00EF2353" w:rsidRPr="00864F51" w:rsidRDefault="00EF2353" w:rsidP="00EF2353">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EF2353" w:rsidRPr="00864F51" w:rsidRDefault="00EF2353" w:rsidP="00EF2353">
      <w:pPr>
        <w:pStyle w:val="a1"/>
        <w:numPr>
          <w:ilvl w:val="0"/>
          <w:numId w:val="0"/>
        </w:numPr>
      </w:pPr>
      <w:bookmarkStart w:id="321"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1"/>
    </w:p>
    <w:p w:rsidR="00EF2353" w:rsidRPr="00864F51" w:rsidRDefault="00EF2353" w:rsidP="00EF2353">
      <w:pPr>
        <w:pStyle w:val="a2"/>
        <w:numPr>
          <w:ilvl w:val="0"/>
          <w:numId w:val="0"/>
        </w:numPr>
        <w:ind w:left="1985"/>
        <w:outlineLvl w:val="9"/>
      </w:pPr>
      <w:bookmarkStart w:id="322"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rsidR="00E277F6">
        <w:t>е</w:t>
      </w:r>
      <w:r w:rsidRPr="00864F51">
        <w:t>.</w:t>
      </w:r>
      <w:bookmarkEnd w:id="322"/>
    </w:p>
    <w:p w:rsidR="00EF2353" w:rsidRPr="007E4E41" w:rsidRDefault="00EF2353" w:rsidP="00EF2353">
      <w:pPr>
        <w:pStyle w:val="a2"/>
        <w:numPr>
          <w:ilvl w:val="0"/>
          <w:numId w:val="0"/>
        </w:numPr>
        <w:ind w:left="1985"/>
        <w:outlineLvl w:val="9"/>
      </w:pPr>
      <w:bookmarkStart w:id="323"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3"/>
    </w:p>
    <w:p w:rsidR="00EF2353" w:rsidRPr="007E4E41" w:rsidRDefault="00EF2353" w:rsidP="00EF2353">
      <w:pPr>
        <w:pStyle w:val="a1"/>
        <w:numPr>
          <w:ilvl w:val="0"/>
          <w:numId w:val="0"/>
        </w:numPr>
      </w:pPr>
      <w:bookmarkStart w:id="324"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4"/>
    </w:p>
    <w:p w:rsidR="00EF2353" w:rsidRPr="007E4E41" w:rsidRDefault="00EF2353" w:rsidP="00EF2353">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EF2353" w:rsidRPr="007E4E41" w:rsidRDefault="00EF2353" w:rsidP="00EF2353">
      <w:pPr>
        <w:pStyle w:val="a2"/>
        <w:numPr>
          <w:ilvl w:val="0"/>
          <w:numId w:val="0"/>
        </w:numPr>
        <w:ind w:left="1985"/>
        <w:outlineLvl w:val="9"/>
      </w:pPr>
      <w:bookmarkStart w:id="325" w:name="_Ref66290687"/>
      <w:r w:rsidRPr="007E4E41">
        <w:t>2)</w:t>
      </w:r>
      <w:r w:rsidRPr="007E4E41">
        <w:tab/>
        <w:t xml:space="preserve">при наступлении события, предусмотренного подпунктом </w:t>
      </w:r>
      <w:r>
        <w:t>2</w:t>
      </w:r>
      <w:r w:rsidRPr="007E4E41">
        <w:t xml:space="preserve"> подпункта</w:t>
      </w:r>
      <w:r w:rsidR="008C2295">
        <w:t xml:space="preserve"> </w:t>
      </w:r>
      <w:r>
        <w:t xml:space="preserve">4.16.6 </w:t>
      </w:r>
      <w:r w:rsidRPr="007E4E41">
        <w:t>, осуществляет одно из следующих действий:</w:t>
      </w:r>
      <w:bookmarkEnd w:id="325"/>
    </w:p>
    <w:p w:rsidR="00EF2353" w:rsidRPr="007E4E41" w:rsidRDefault="00EF2353" w:rsidP="00EF2353">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EF2353" w:rsidRPr="007E4E41" w:rsidRDefault="00EF2353" w:rsidP="00EF2353">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EF2353" w:rsidRPr="007E4E41" w:rsidRDefault="00EF2353" w:rsidP="00EF2353">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EF2353" w:rsidRPr="007E4E41" w:rsidRDefault="00EF2353" w:rsidP="00EF2353">
      <w:pPr>
        <w:pStyle w:val="a1"/>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rsidR="00E277F6">
        <w:t xml:space="preserve"> </w:t>
      </w:r>
      <w:r>
        <w:t xml:space="preserve">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EF2353" w:rsidRPr="007E4E41" w:rsidRDefault="00EF2353" w:rsidP="00EF2353">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EF2353" w:rsidRPr="007E4E41" w:rsidRDefault="00EF2353" w:rsidP="00EF2353">
      <w:pPr>
        <w:pStyle w:val="a1"/>
        <w:numPr>
          <w:ilvl w:val="0"/>
          <w:numId w:val="0"/>
        </w:numPr>
      </w:pPr>
      <w:bookmarkStart w:id="326"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w:t>
      </w:r>
      <w:r w:rsidRPr="007E4E41">
        <w:lastRenderedPageBreak/>
        <w:t xml:space="preserve">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6"/>
      <w:proofErr w:type="gramEnd"/>
    </w:p>
    <w:p w:rsidR="00EF2353" w:rsidRPr="007E4E41" w:rsidRDefault="00EF2353" w:rsidP="00EF2353">
      <w:pPr>
        <w:pStyle w:val="a1"/>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614375">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EF2353" w:rsidRPr="007E4E41" w:rsidRDefault="00EF2353" w:rsidP="00EF2353">
      <w:pPr>
        <w:pStyle w:val="a1"/>
        <w:numPr>
          <w:ilvl w:val="0"/>
          <w:numId w:val="0"/>
        </w:numPr>
      </w:pPr>
      <w:bookmarkStart w:id="327"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7"/>
    </w:p>
    <w:p w:rsidR="00EF2353" w:rsidRPr="007E4E41" w:rsidRDefault="00EF2353" w:rsidP="00EF2353">
      <w:pPr>
        <w:pStyle w:val="a1"/>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EF2353" w:rsidRPr="007E4E41" w:rsidRDefault="00EF2353" w:rsidP="00EF2353">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EF2353" w:rsidRPr="007E4E41" w:rsidRDefault="00EF2353" w:rsidP="00EF2353">
      <w:pPr>
        <w:pStyle w:val="a1"/>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EF2353" w:rsidRPr="007E4E41" w:rsidRDefault="00EF2353" w:rsidP="00EF2353">
      <w:pPr>
        <w:pStyle w:val="a1"/>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EF2353" w:rsidRPr="007E4E41" w:rsidRDefault="00EF2353" w:rsidP="00EF2353">
      <w:pPr>
        <w:pStyle w:val="a1"/>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EF2353" w:rsidRDefault="00EF2353" w:rsidP="00EF2353">
      <w:pPr>
        <w:pStyle w:val="a1"/>
        <w:numPr>
          <w:ilvl w:val="0"/>
          <w:numId w:val="0"/>
        </w:num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EB1955">
        <w:t xml:space="preserve"> </w:t>
      </w:r>
      <w:r w:rsidRPr="00864F51">
        <w:t>установления требований к формированию ценового предложения в соответствии с пунктом 10 Информационной карты.</w:t>
      </w:r>
    </w:p>
    <w:p w:rsidR="00845BDF" w:rsidRDefault="00845BDF" w:rsidP="00845BDF">
      <w:pPr>
        <w:pStyle w:val="a1"/>
        <w:numPr>
          <w:ilvl w:val="0"/>
          <w:numId w:val="0"/>
        </w:numPr>
      </w:pPr>
      <w:r>
        <w:rPr>
          <w:rFonts w:eastAsia="MS Gothic"/>
        </w:rPr>
        <w:t>4.16.18</w:t>
      </w:r>
      <w:proofErr w:type="gramStart"/>
      <w:r>
        <w:rPr>
          <w:rFonts w:eastAsia="MS Gothic"/>
        </w:rPr>
        <w:t xml:space="preserve"> </w:t>
      </w:r>
      <w:r>
        <w:t>П</w:t>
      </w:r>
      <w:proofErr w:type="gramEnd"/>
      <w:r>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EF2353" w:rsidRDefault="00EF2353" w:rsidP="006A6B15">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EF2353" w:rsidRPr="00224767" w:rsidRDefault="00EF2353" w:rsidP="00EF2353">
      <w:pPr>
        <w:pStyle w:val="a"/>
        <w:numPr>
          <w:ilvl w:val="0"/>
          <w:numId w:val="0"/>
        </w:numPr>
      </w:pPr>
      <w:bookmarkStart w:id="328" w:name="_Ref314254860"/>
      <w:bookmarkStart w:id="329" w:name="_Ref414296622"/>
      <w:bookmarkStart w:id="330" w:name="_Toc415874684"/>
      <w:bookmarkStart w:id="331" w:name="_Toc534641129"/>
      <w:r>
        <w:lastRenderedPageBreak/>
        <w:t xml:space="preserve">5. </w:t>
      </w:r>
      <w:r w:rsidRPr="00E857D5">
        <w:t>ТРЕБОВАНИЯ</w:t>
      </w:r>
      <w:r w:rsidRPr="00224767">
        <w:t xml:space="preserve"> К УЧАСТНИКАМ ЗАКУПКИ</w:t>
      </w:r>
      <w:bookmarkEnd w:id="328"/>
      <w:bookmarkEnd w:id="329"/>
      <w:bookmarkEnd w:id="330"/>
      <w:bookmarkEnd w:id="331"/>
    </w:p>
    <w:p w:rsidR="00EF2353" w:rsidRPr="006E7AE0" w:rsidRDefault="00EF2353" w:rsidP="00EF2353">
      <w:pPr>
        <w:pStyle w:val="a0"/>
        <w:numPr>
          <w:ilvl w:val="0"/>
          <w:numId w:val="0"/>
        </w:numPr>
        <w:spacing w:before="0"/>
      </w:pPr>
      <w:bookmarkStart w:id="332" w:name="_Ref414298028"/>
      <w:bookmarkStart w:id="333" w:name="_Toc415874685"/>
      <w:bookmarkStart w:id="334" w:name="_Toc534641130"/>
      <w:r>
        <w:t xml:space="preserve">5.1 </w:t>
      </w:r>
      <w:r w:rsidRPr="006E7AE0">
        <w:t xml:space="preserve">Общие требования к участникам </w:t>
      </w:r>
      <w:bookmarkEnd w:id="332"/>
      <w:r w:rsidRPr="006E7AE0">
        <w:t>закупки</w:t>
      </w:r>
      <w:bookmarkEnd w:id="333"/>
      <w:bookmarkEnd w:id="334"/>
    </w:p>
    <w:p w:rsidR="00EF2353" w:rsidRPr="006E7AE0" w:rsidRDefault="00EF2353" w:rsidP="00EF2353">
      <w:pPr>
        <w:pStyle w:val="a1"/>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EF2353" w:rsidRPr="006E7AE0" w:rsidRDefault="00EF2353" w:rsidP="00EF2353">
      <w:pPr>
        <w:pStyle w:val="a1"/>
        <w:numPr>
          <w:ilvl w:val="0"/>
          <w:numId w:val="0"/>
        </w:numPr>
      </w:pPr>
      <w:bookmarkStart w:id="335"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6" w:name="_Ref357679270"/>
      <w:bookmarkStart w:id="337" w:name="_Ref358050951"/>
    </w:p>
    <w:p w:rsidR="00EF2353" w:rsidRPr="006E7AE0" w:rsidRDefault="00EF2353" w:rsidP="00EF2353">
      <w:pPr>
        <w:pStyle w:val="a1"/>
        <w:numPr>
          <w:ilvl w:val="0"/>
          <w:numId w:val="0"/>
        </w:numPr>
      </w:pPr>
      <w:r>
        <w:t xml:space="preserve">5.1.3 </w:t>
      </w:r>
      <w:r w:rsidRPr="006E7AE0">
        <w:t xml:space="preserve">Полный перечень обязательных требований к </w:t>
      </w:r>
      <w:bookmarkEnd w:id="336"/>
      <w:bookmarkEnd w:id="337"/>
      <w:r w:rsidRPr="006E7AE0">
        <w:t xml:space="preserve">участникам закупки указан в </w:t>
      </w:r>
      <w:bookmarkStart w:id="338" w:name="_Hlt311053359"/>
      <w:bookmarkEnd w:id="335"/>
      <w:bookmarkEnd w:id="338"/>
      <w:r w:rsidRPr="006E7AE0">
        <w:t>Информационной карт</w:t>
      </w:r>
      <w:r w:rsidR="00B856BD">
        <w:t>е</w:t>
      </w:r>
      <w:r w:rsidRPr="006E7AE0">
        <w:t>.</w:t>
      </w:r>
    </w:p>
    <w:p w:rsidR="00EF2353" w:rsidRPr="006E7AE0" w:rsidRDefault="00EF2353" w:rsidP="00EF2353">
      <w:pPr>
        <w:pStyle w:val="a1"/>
        <w:numPr>
          <w:ilvl w:val="0"/>
          <w:numId w:val="0"/>
        </w:numPr>
      </w:pPr>
      <w:bookmarkStart w:id="339" w:name="_Ref410727010"/>
      <w:r>
        <w:t>5.1.4</w:t>
      </w:r>
      <w:proofErr w:type="gramStart"/>
      <w:r>
        <w:t xml:space="preserve"> </w:t>
      </w:r>
      <w:r w:rsidRPr="006E7AE0">
        <w:t>В</w:t>
      </w:r>
      <w:proofErr w:type="gramEnd"/>
      <w:r w:rsidRPr="006E7AE0">
        <w:t xml:space="preserve"> Информационной карт</w:t>
      </w:r>
      <w:r w:rsidR="00B856BD">
        <w:t>е</w:t>
      </w:r>
      <w:r w:rsidRPr="006E7AE0">
        <w:t>, помимо обязательных требований к участникам закупки, могут быть установлены дополнительные обязательные требования</w:t>
      </w:r>
      <w:bookmarkEnd w:id="339"/>
      <w:r w:rsidRPr="006E7AE0">
        <w:t>, которым должны соответствовать участники закупки.</w:t>
      </w:r>
    </w:p>
    <w:p w:rsidR="00EF2353" w:rsidRPr="006E7AE0" w:rsidRDefault="00EF2353" w:rsidP="00EF2353">
      <w:pPr>
        <w:pStyle w:val="a1"/>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EF2353" w:rsidRPr="006E7AE0" w:rsidRDefault="00EF2353" w:rsidP="00EF2353">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EF2353" w:rsidRPr="006E7AE0" w:rsidRDefault="00EF2353" w:rsidP="00EF2353">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EF2353" w:rsidRDefault="00EF2353" w:rsidP="00EF2353">
      <w:pPr>
        <w:pStyle w:val="a1"/>
        <w:numPr>
          <w:ilvl w:val="0"/>
          <w:numId w:val="0"/>
        </w:numPr>
      </w:pPr>
      <w:bookmarkStart w:id="340"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40"/>
      <w:r w:rsidR="00B856BD">
        <w:t>е</w:t>
      </w:r>
      <w:r>
        <w:t>.</w:t>
      </w:r>
    </w:p>
    <w:p w:rsidR="00EF2353" w:rsidRDefault="00EF2353" w:rsidP="00EF2353">
      <w:pPr>
        <w:pStyle w:val="a0"/>
        <w:numPr>
          <w:ilvl w:val="0"/>
          <w:numId w:val="0"/>
        </w:numPr>
        <w:spacing w:before="0"/>
        <w:rPr>
          <w:highlight w:val="green"/>
        </w:rPr>
      </w:pPr>
      <w:bookmarkStart w:id="341" w:name="_Toc415874686"/>
      <w:bookmarkStart w:id="342" w:name="_Toc415874687"/>
      <w:bookmarkStart w:id="343" w:name="_Toc415874688"/>
      <w:bookmarkStart w:id="344" w:name="_Toc415874689"/>
      <w:bookmarkStart w:id="345" w:name="_Toc415874690"/>
      <w:bookmarkStart w:id="346" w:name="_Toc415874691"/>
      <w:bookmarkStart w:id="347" w:name="_Ref415873235"/>
      <w:bookmarkStart w:id="348" w:name="_Toc415874692"/>
      <w:bookmarkStart w:id="349" w:name="_Ref410722900"/>
      <w:bookmarkStart w:id="350" w:name="_Toc410902898"/>
      <w:bookmarkStart w:id="351" w:name="_Toc410907908"/>
      <w:bookmarkStart w:id="352" w:name="_Toc410908097"/>
      <w:bookmarkStart w:id="353" w:name="_Toc410910890"/>
      <w:bookmarkStart w:id="354" w:name="_Toc410911163"/>
      <w:bookmarkStart w:id="355" w:name="_Toc410920262"/>
      <w:bookmarkStart w:id="356" w:name="_Toc411279902"/>
      <w:bookmarkStart w:id="357" w:name="_Toc411626628"/>
      <w:bookmarkStart w:id="358" w:name="_Toc411632171"/>
      <w:bookmarkStart w:id="359" w:name="_Toc411882079"/>
      <w:bookmarkStart w:id="360" w:name="_Toc411941089"/>
      <w:bookmarkStart w:id="361" w:name="_Toc285801538"/>
      <w:bookmarkStart w:id="362" w:name="_Toc411949564"/>
      <w:bookmarkStart w:id="363" w:name="_Toc412111205"/>
      <w:bookmarkStart w:id="364" w:name="_Toc285977809"/>
      <w:bookmarkStart w:id="365" w:name="_Toc412127972"/>
      <w:bookmarkStart w:id="366" w:name="_Toc285999938"/>
      <w:bookmarkStart w:id="367" w:name="_Toc412218421"/>
      <w:bookmarkStart w:id="368" w:name="_Toc412543707"/>
      <w:bookmarkStart w:id="369" w:name="_Toc412551452"/>
      <w:bookmarkStart w:id="370" w:name="_Toc412754868"/>
      <w:bookmarkStart w:id="371" w:name="_Toc534641131"/>
      <w:bookmarkEnd w:id="341"/>
      <w:bookmarkEnd w:id="342"/>
      <w:bookmarkEnd w:id="343"/>
      <w:bookmarkEnd w:id="344"/>
      <w:bookmarkEnd w:id="345"/>
      <w:bookmarkEnd w:id="346"/>
    </w:p>
    <w:p w:rsidR="00EF2353" w:rsidRPr="00864F51" w:rsidRDefault="00EF2353" w:rsidP="00EF2353">
      <w:pPr>
        <w:pStyle w:val="a0"/>
        <w:numPr>
          <w:ilvl w:val="0"/>
          <w:numId w:val="0"/>
        </w:numPr>
        <w:spacing w:before="0"/>
      </w:pPr>
      <w:r w:rsidRPr="00864F51">
        <w:t>5.2 Условия участия коллективных участников</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EF2353" w:rsidRPr="006E7AE0" w:rsidRDefault="00EF2353" w:rsidP="00EF2353">
      <w:pPr>
        <w:pStyle w:val="a1"/>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EF2353" w:rsidRPr="006E7AE0" w:rsidRDefault="00EF2353" w:rsidP="00EF2353">
      <w:pPr>
        <w:pStyle w:val="a1"/>
        <w:numPr>
          <w:ilvl w:val="0"/>
          <w:numId w:val="0"/>
        </w:numPr>
      </w:pPr>
      <w:bookmarkStart w:id="372"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2"/>
    </w:p>
    <w:p w:rsidR="00EF2353" w:rsidRPr="006E7AE0" w:rsidRDefault="00EF2353" w:rsidP="00EF2353">
      <w:pPr>
        <w:pStyle w:val="a2"/>
        <w:numPr>
          <w:ilvl w:val="0"/>
          <w:numId w:val="0"/>
        </w:numPr>
        <w:ind w:left="1985"/>
        <w:outlineLvl w:val="9"/>
      </w:pPr>
      <w:bookmarkStart w:id="373" w:name="_Ref414044093"/>
      <w:r>
        <w:t>(1)</w:t>
      </w:r>
      <w:r w:rsidRPr="006E7AE0">
        <w:t>соответствие нормам Гражданского кодекса Российской Федерации;</w:t>
      </w:r>
      <w:bookmarkEnd w:id="373"/>
    </w:p>
    <w:p w:rsidR="00EF2353" w:rsidRPr="006E7AE0" w:rsidRDefault="00EF2353" w:rsidP="00EF2353">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EF2353" w:rsidRPr="006E7AE0" w:rsidRDefault="00EF2353" w:rsidP="00EF2353">
      <w:pPr>
        <w:pStyle w:val="a2"/>
        <w:numPr>
          <w:ilvl w:val="0"/>
          <w:numId w:val="0"/>
        </w:numPr>
        <w:ind w:left="1985"/>
        <w:outlineLvl w:val="9"/>
      </w:pPr>
      <w:bookmarkStart w:id="374"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w:t>
      </w:r>
      <w:r w:rsidRPr="006E7AE0">
        <w:lastRenderedPageBreak/>
        <w:t>исключительно лицами, входящими в состав коллективного участника и обладающими необходимой правоспособностью;</w:t>
      </w:r>
      <w:bookmarkEnd w:id="374"/>
    </w:p>
    <w:p w:rsidR="00EF2353" w:rsidRPr="006E7AE0" w:rsidRDefault="00EF2353" w:rsidP="00EF2353">
      <w:pPr>
        <w:pStyle w:val="a2"/>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EF2353" w:rsidRPr="006E7AE0" w:rsidRDefault="00EF2353" w:rsidP="00EF2353">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EF2353" w:rsidRPr="006E7AE0" w:rsidRDefault="00EF2353" w:rsidP="00EF2353">
      <w:pPr>
        <w:pStyle w:val="a2"/>
        <w:numPr>
          <w:ilvl w:val="0"/>
          <w:numId w:val="0"/>
        </w:numPr>
        <w:ind w:left="1985"/>
        <w:outlineLvl w:val="9"/>
      </w:pPr>
      <w:bookmarkStart w:id="375"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5"/>
    </w:p>
    <w:p w:rsidR="00EF2353" w:rsidRPr="006E7AE0" w:rsidRDefault="00EF2353" w:rsidP="00EF2353">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EF2353" w:rsidRPr="006E7AE0" w:rsidRDefault="00EF2353" w:rsidP="00EF2353">
      <w:pPr>
        <w:pStyle w:val="a1"/>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EF2353" w:rsidRPr="006E7AE0" w:rsidRDefault="00EF2353" w:rsidP="00EF2353">
      <w:pPr>
        <w:pStyle w:val="a1"/>
        <w:numPr>
          <w:ilvl w:val="0"/>
          <w:numId w:val="0"/>
        </w:numPr>
      </w:pPr>
      <w:r>
        <w:t>5.2.5</w:t>
      </w:r>
      <w:proofErr w:type="gramStart"/>
      <w:r>
        <w:t xml:space="preserve"> </w:t>
      </w:r>
      <w:r w:rsidRPr="006E7AE0">
        <w:t>В</w:t>
      </w:r>
      <w:proofErr w:type="gramEnd"/>
      <w:r w:rsidRPr="006E7AE0">
        <w:t xml:space="preserve"> случае установления в Информационной карт</w:t>
      </w:r>
      <w:r w:rsidR="00CA4DFD">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EF2353" w:rsidRPr="006E7AE0" w:rsidRDefault="00EF2353" w:rsidP="00EF2353">
      <w:pPr>
        <w:pStyle w:val="a1"/>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w:t>
      </w:r>
      <w:r w:rsidRPr="006E7AE0">
        <w:lastRenderedPageBreak/>
        <w:t>данным квалификационным требованиям показатели, заявленные всеми членами коллективного участника, суммируются</w:t>
      </w:r>
      <w:r>
        <w:t>.</w:t>
      </w:r>
    </w:p>
    <w:p w:rsidR="00EF2353" w:rsidRPr="006E7AE0" w:rsidRDefault="00EF2353" w:rsidP="00EF2353">
      <w:pPr>
        <w:pStyle w:val="a1"/>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EF2353" w:rsidRPr="006E7AE0" w:rsidRDefault="00EF2353" w:rsidP="00EF2353">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EF2353" w:rsidRPr="006E7AE0" w:rsidRDefault="00EF2353" w:rsidP="00EF2353">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EF2353" w:rsidRPr="00A2596F" w:rsidRDefault="00EF2353" w:rsidP="00EF2353">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6A6B15" w:rsidRDefault="006A6B15"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231A34" w:rsidRDefault="00231A3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981DE4" w:rsidRDefault="00981DE4" w:rsidP="00981DE4">
      <w:pPr>
        <w:pStyle w:val="a"/>
        <w:numPr>
          <w:ilvl w:val="0"/>
          <w:numId w:val="0"/>
        </w:numPr>
      </w:pPr>
      <w:bookmarkStart w:id="376" w:name="_Toc534641133"/>
      <w:bookmarkStart w:id="377" w:name="_Ref314161291"/>
      <w:bookmarkStart w:id="378" w:name="_Toc415874696"/>
      <w:bookmarkStart w:id="379" w:name="_Ref414291981"/>
      <w:bookmarkStart w:id="380" w:name="_Ref312030749"/>
      <w:r>
        <w:lastRenderedPageBreak/>
        <w:t>РАЗДЕЛ 6. ИНФОРМАЦИОННАЯ КАРТА</w:t>
      </w:r>
      <w:bookmarkEnd w:id="376"/>
      <w:bookmarkEnd w:id="377"/>
      <w:bookmarkEnd w:id="378"/>
      <w:bookmarkEnd w:id="379"/>
      <w:bookmarkEnd w:id="380"/>
    </w:p>
    <w:p w:rsidR="00981DE4" w:rsidRDefault="00981DE4" w:rsidP="00981DE4">
      <w:pPr>
        <w:pStyle w:val="afff0"/>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pStyle w:val="aff4"/>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rsidTr="00C851E7">
        <w:trPr>
          <w:trHeight w:val="126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156500" w:rsidRDefault="00BE6321" w:rsidP="00156500">
            <w:pPr>
              <w:pStyle w:val="a5"/>
              <w:spacing w:after="0" w:line="240" w:lineRule="auto"/>
              <w:jc w:val="both"/>
              <w:rPr>
                <w:rFonts w:ascii="Times New Roman" w:hAnsi="Times New Roman"/>
                <w:sz w:val="24"/>
                <w:szCs w:val="24"/>
              </w:rPr>
            </w:pPr>
            <w:r w:rsidRPr="00BE6321">
              <w:rPr>
                <w:rFonts w:ascii="Times New Roman" w:hAnsi="Times New Roman"/>
                <w:color w:val="000000"/>
              </w:rPr>
              <w:t xml:space="preserve">Техническое перевооружение ОПО «Система теплоснабжения г. Выборг», рег. </w:t>
            </w:r>
            <w:proofErr w:type="gramStart"/>
            <w:r w:rsidRPr="00BE6321">
              <w:rPr>
                <w:rFonts w:ascii="Times New Roman" w:hAnsi="Times New Roman"/>
                <w:color w:val="000000"/>
              </w:rPr>
              <w:t xml:space="preserve">Номер А20-01352-0008, класс опасности </w:t>
            </w:r>
            <w:r w:rsidRPr="00BE6321">
              <w:rPr>
                <w:rFonts w:ascii="Times New Roman" w:hAnsi="Times New Roman"/>
                <w:color w:val="000000"/>
                <w:lang w:val="en-US"/>
              </w:rPr>
              <w:t>III</w:t>
            </w:r>
            <w:r w:rsidRPr="00BE6321">
              <w:rPr>
                <w:rFonts w:ascii="Times New Roman" w:hAnsi="Times New Roman"/>
                <w:color w:val="000000"/>
              </w:rPr>
              <w:t xml:space="preserve"> </w:t>
            </w:r>
            <w:r>
              <w:rPr>
                <w:rFonts w:ascii="Times New Roman" w:hAnsi="Times New Roman"/>
                <w:color w:val="000000"/>
              </w:rPr>
              <w:t>(в</w:t>
            </w:r>
            <w:r w:rsidR="00156500">
              <w:rPr>
                <w:rFonts w:ascii="Times New Roman" w:hAnsi="Times New Roman"/>
                <w:color w:val="000000"/>
              </w:rPr>
              <w:t>ыполнение работ по замене существующих регуляторов  давления газа на регуляторы давления газа со встроенным ПЗК и ПСК, устройство дополнительных продувочных и сбросных трубопроводов</w:t>
            </w:r>
            <w:r w:rsidR="00156500" w:rsidRPr="006644FA">
              <w:rPr>
                <w:rFonts w:ascii="Times New Roman" w:hAnsi="Times New Roman"/>
                <w:color w:val="000000"/>
              </w:rPr>
              <w:t xml:space="preserve"> </w:t>
            </w:r>
            <w:r w:rsidR="00156500">
              <w:rPr>
                <w:rFonts w:ascii="Times New Roman" w:hAnsi="Times New Roman"/>
                <w:color w:val="000000"/>
              </w:rPr>
              <w:t>в газовой котельной по адресу</w:t>
            </w:r>
            <w:r w:rsidR="00156500" w:rsidRPr="006644FA">
              <w:rPr>
                <w:rFonts w:ascii="Times New Roman" w:hAnsi="Times New Roman"/>
                <w:color w:val="000000"/>
              </w:rPr>
              <w:t>:</w:t>
            </w:r>
            <w:proofErr w:type="gramEnd"/>
            <w:r w:rsidR="00156500" w:rsidRPr="006644FA">
              <w:rPr>
                <w:rFonts w:ascii="Times New Roman" w:hAnsi="Times New Roman"/>
                <w:color w:val="000000"/>
              </w:rPr>
              <w:t xml:space="preserve"> </w:t>
            </w:r>
            <w:proofErr w:type="gramStart"/>
            <w:r w:rsidR="00156500" w:rsidRPr="006644FA">
              <w:rPr>
                <w:rFonts w:ascii="Times New Roman" w:hAnsi="Times New Roman"/>
                <w:color w:val="000000"/>
              </w:rPr>
              <w:t>Ленинградская область, г. Выборг, ул. Кленовая, д. 14</w:t>
            </w:r>
            <w:r>
              <w:rPr>
                <w:rFonts w:ascii="Times New Roman" w:hAnsi="Times New Roman"/>
                <w:color w:val="000000"/>
              </w:rPr>
              <w:t>)</w:t>
            </w:r>
            <w:proofErr w:type="gramEnd"/>
          </w:p>
          <w:p w:rsidR="00981DE4" w:rsidRDefault="00981DE4" w:rsidP="00C851E7">
            <w:pPr>
              <w:spacing w:after="120"/>
              <w:jc w:val="both"/>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314160930" w:colFirst="0" w:colLast="0"/>
            <w:bookmarkEnd w:id="381"/>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981DE4" w:rsidRDefault="00981DE4" w:rsidP="00981DE4">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b"/>
                </w:rPr>
                <w:t>http://www.wpts.vbg.ru</w:t>
              </w:r>
            </w:hyperlink>
            <w:r>
              <w:rPr>
                <w:rFonts w:ascii="Times New Roman" w:hAnsi="Times New Roman"/>
              </w:rPr>
              <w:t xml:space="preserve"> </w:t>
            </w:r>
          </w:p>
          <w:p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E97B14">
              <w:rPr>
                <w:rFonts w:ascii="Times New Roman" w:hAnsi="Times New Roman"/>
              </w:rPr>
              <w:t>Чебыкина Елена Анатольевна</w:t>
            </w:r>
            <w:r w:rsidR="005427E3">
              <w:rPr>
                <w:rFonts w:ascii="Times New Roman" w:hAnsi="Times New Roman"/>
              </w:rPr>
              <w:t>(81378)33363</w:t>
            </w:r>
            <w:r w:rsidR="007F6E59">
              <w:rPr>
                <w:rFonts w:ascii="Times New Roman" w:hAnsi="Times New Roman"/>
              </w:rPr>
              <w:t xml:space="preserve">, </w:t>
            </w:r>
            <w:proofErr w:type="spellStart"/>
            <w:r w:rsidR="007F6E59">
              <w:rPr>
                <w:rFonts w:ascii="Times New Roman" w:hAnsi="Times New Roman"/>
                <w:lang w:val="en-US"/>
              </w:rPr>
              <w:t>tcheb</w:t>
            </w:r>
            <w:proofErr w:type="spellEnd"/>
            <w:r w:rsidR="007F6E59" w:rsidRPr="00E97B14">
              <w:rPr>
                <w:rFonts w:ascii="Times New Roman" w:hAnsi="Times New Roman"/>
              </w:rPr>
              <w:t>@</w:t>
            </w:r>
            <w:proofErr w:type="spellStart"/>
            <w:r w:rsidR="007F6E59">
              <w:rPr>
                <w:rFonts w:ascii="Times New Roman" w:hAnsi="Times New Roman"/>
                <w:lang w:val="en-US"/>
              </w:rPr>
              <w:t>yandex</w:t>
            </w:r>
            <w:proofErr w:type="spellEnd"/>
            <w:r w:rsidR="007F6E59" w:rsidRPr="00E97B14">
              <w:rPr>
                <w:rFonts w:ascii="Times New Roman" w:hAnsi="Times New Roman"/>
              </w:rPr>
              <w:t>.</w:t>
            </w:r>
            <w:proofErr w:type="spellStart"/>
            <w:r w:rsidR="007F6E59">
              <w:rPr>
                <w:rFonts w:ascii="Times New Roman" w:hAnsi="Times New Roman"/>
                <w:lang w:val="en-US"/>
              </w:rPr>
              <w:t>ru</w:t>
            </w:r>
            <w:proofErr w:type="spellEnd"/>
          </w:p>
          <w:p w:rsidR="00E97B14" w:rsidRPr="00134B3B" w:rsidRDefault="001B3CD4" w:rsidP="001B3CD4">
            <w:pPr>
              <w:spacing w:after="0" w:line="240" w:lineRule="auto"/>
              <w:rPr>
                <w:rFonts w:ascii="Times New Roman" w:hAnsi="Times New Roman"/>
                <w:lang w:eastAsia="en-US"/>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proofErr w:type="spellStart"/>
            <w:r w:rsidR="00E97B14">
              <w:rPr>
                <w:rFonts w:ascii="Times New Roman" w:hAnsi="Times New Roman"/>
              </w:rPr>
              <w:t>Пятаев</w:t>
            </w:r>
            <w:proofErr w:type="spellEnd"/>
            <w:r w:rsidR="00E97B14">
              <w:rPr>
                <w:rFonts w:ascii="Times New Roman" w:hAnsi="Times New Roman"/>
              </w:rPr>
              <w:t xml:space="preserve"> Денис Николаевич </w:t>
            </w:r>
            <w:r w:rsidR="004F3C7E">
              <w:rPr>
                <w:rFonts w:ascii="Times New Roman" w:hAnsi="Times New Roman"/>
              </w:rPr>
              <w:t>89218715763</w:t>
            </w:r>
          </w:p>
        </w:tc>
      </w:tr>
      <w:bookmarkEnd w:id="382"/>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8A0C58" w:rsidP="00981DE4">
            <w:pPr>
              <w:spacing w:after="0" w:line="240" w:lineRule="auto"/>
              <w:rPr>
                <w:rFonts w:ascii="Times New Roman" w:hAnsi="Times New Roman"/>
                <w:lang w:eastAsia="en-US"/>
              </w:rPr>
            </w:pPr>
            <w:r>
              <w:rPr>
                <w:rFonts w:ascii="Times New Roman" w:hAnsi="Times New Roman"/>
              </w:rPr>
              <w:t>Не электронный вид</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980766"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E97B14" w:rsidRDefault="00981DE4" w:rsidP="00E97B14">
            <w:pPr>
              <w:ind w:right="153"/>
              <w:jc w:val="both"/>
              <w:rPr>
                <w:rFonts w:ascii="Times New Roman" w:hAnsi="Times New Roman" w:cs="Times New Roman"/>
                <w:sz w:val="24"/>
                <w:szCs w:val="24"/>
                <w:lang w:eastAsia="en-US"/>
              </w:rPr>
            </w:pPr>
            <w:r w:rsidRPr="00E97B14">
              <w:rPr>
                <w:rFonts w:ascii="Times New Roman" w:hAnsi="Times New Roman" w:cs="Times New Roman"/>
                <w:sz w:val="24"/>
                <w:szCs w:val="24"/>
              </w:rPr>
              <w:t xml:space="preserve">Настоящая документация размещена в ЕИС: </w:t>
            </w:r>
            <w:hyperlink r:id="rId11" w:history="1">
              <w:r w:rsidR="00E97B14" w:rsidRPr="00E97B14">
                <w:rPr>
                  <w:rStyle w:val="affb"/>
                  <w:rFonts w:ascii="Times New Roman" w:hAnsi="Times New Roman" w:cs="Times New Roman"/>
                  <w:sz w:val="24"/>
                  <w:szCs w:val="24"/>
                  <w:lang w:val="en-US"/>
                </w:rPr>
                <w:t>www</w:t>
              </w:r>
              <w:r w:rsidR="00E97B14" w:rsidRPr="00E97B14">
                <w:rPr>
                  <w:rStyle w:val="affb"/>
                  <w:rFonts w:ascii="Times New Roman" w:hAnsi="Times New Roman" w:cs="Times New Roman"/>
                  <w:sz w:val="24"/>
                  <w:szCs w:val="24"/>
                </w:rPr>
                <w:t>.zakupki.gov.ru</w:t>
              </w:r>
            </w:hyperlink>
            <w:r w:rsidRPr="00E97B14">
              <w:rPr>
                <w:rFonts w:ascii="Times New Roman" w:hAnsi="Times New Roman" w:cs="Times New Roman"/>
                <w:sz w:val="24"/>
                <w:szCs w:val="24"/>
              </w:rPr>
              <w:t xml:space="preserve"> и на сайте АО «</w:t>
            </w:r>
            <w:proofErr w:type="spellStart"/>
            <w:r w:rsidRPr="00E97B14">
              <w:rPr>
                <w:rFonts w:ascii="Times New Roman" w:hAnsi="Times New Roman" w:cs="Times New Roman"/>
                <w:sz w:val="24"/>
                <w:szCs w:val="24"/>
              </w:rPr>
              <w:t>Выборгтеплоэнерго</w:t>
            </w:r>
            <w:proofErr w:type="spellEnd"/>
            <w:r w:rsidRPr="00E97B14">
              <w:rPr>
                <w:rFonts w:ascii="Times New Roman" w:hAnsi="Times New Roman" w:cs="Times New Roman"/>
                <w:sz w:val="24"/>
                <w:szCs w:val="24"/>
              </w:rPr>
              <w:t xml:space="preserve">»: </w:t>
            </w:r>
            <w:hyperlink r:id="rId12" w:history="1">
              <w:r w:rsidRPr="00E97B14">
                <w:rPr>
                  <w:rStyle w:val="affb"/>
                  <w:rFonts w:ascii="Times New Roman" w:hAnsi="Times New Roman" w:cs="Times New Roman"/>
                  <w:sz w:val="24"/>
                  <w:szCs w:val="24"/>
                  <w:lang w:val="en-US"/>
                </w:rPr>
                <w:t>www</w:t>
              </w:r>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wpts</w:t>
              </w:r>
              <w:proofErr w:type="spellEnd"/>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vbg</w:t>
              </w:r>
              <w:proofErr w:type="spellEnd"/>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ru</w:t>
              </w:r>
              <w:proofErr w:type="spellEnd"/>
            </w:hyperlink>
            <w:r w:rsidRPr="00E97B14">
              <w:rPr>
                <w:rFonts w:ascii="Times New Roman" w:hAnsi="Times New Roman" w:cs="Times New Roman"/>
                <w:sz w:val="24"/>
                <w:szCs w:val="24"/>
                <w:u w:val="single"/>
              </w:rPr>
              <w:t xml:space="preserve">. </w:t>
            </w:r>
            <w:r w:rsidRPr="00E97B14">
              <w:rPr>
                <w:rFonts w:ascii="Times New Roman" w:hAnsi="Times New Roman" w:cs="Times New Roman"/>
                <w:bCs/>
                <w:sz w:val="24"/>
                <w:szCs w:val="24"/>
              </w:rPr>
              <w:t xml:space="preserve">Подача </w:t>
            </w:r>
            <w:r w:rsidR="00E97B14" w:rsidRPr="00E97B14">
              <w:rPr>
                <w:rFonts w:ascii="Times New Roman" w:hAnsi="Times New Roman" w:cs="Times New Roman"/>
                <w:sz w:val="24"/>
                <w:szCs w:val="24"/>
              </w:rPr>
              <w:t>заяв</w:t>
            </w:r>
            <w:r w:rsidR="00E97B14">
              <w:rPr>
                <w:rFonts w:ascii="Times New Roman" w:hAnsi="Times New Roman" w:cs="Times New Roman"/>
                <w:sz w:val="24"/>
                <w:szCs w:val="24"/>
              </w:rPr>
              <w:t>ок</w:t>
            </w:r>
            <w:r w:rsidR="00E97B14" w:rsidRPr="00E97B14">
              <w:rPr>
                <w:rFonts w:ascii="Times New Roman" w:hAnsi="Times New Roman" w:cs="Times New Roman"/>
                <w:sz w:val="24"/>
                <w:szCs w:val="24"/>
              </w:rPr>
              <w:t xml:space="preserve"> на участие в закупке в запечатанных конвертах</w:t>
            </w:r>
            <w:r w:rsidR="00E97B14">
              <w:rPr>
                <w:rFonts w:ascii="Times New Roman" w:hAnsi="Times New Roman" w:cs="Times New Roman"/>
                <w:sz w:val="24"/>
                <w:szCs w:val="24"/>
              </w:rPr>
              <w:t>.</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14298281" w:colFirst="0" w:colLast="0"/>
            <w:bookmarkEnd w:id="384"/>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96646" w:rsidRPr="00596646" w:rsidRDefault="008A0C58" w:rsidP="00596646">
            <w:pPr>
              <w:pStyle w:val="33"/>
              <w:rPr>
                <w:rFonts w:ascii="Times New Roman" w:hAnsi="Times New Roman"/>
                <w:sz w:val="24"/>
                <w:szCs w:val="24"/>
              </w:rPr>
            </w:pPr>
            <w:r w:rsidRPr="00DB1128">
              <w:rPr>
                <w:rFonts w:ascii="Times New Roman" w:hAnsi="Times New Roman"/>
                <w:sz w:val="24"/>
                <w:szCs w:val="24"/>
              </w:rPr>
              <w:t>950</w:t>
            </w:r>
            <w:r w:rsidR="00C851E7" w:rsidRPr="00DB1128">
              <w:rPr>
                <w:rFonts w:ascii="Times New Roman" w:hAnsi="Times New Roman"/>
                <w:sz w:val="24"/>
                <w:szCs w:val="24"/>
              </w:rPr>
              <w:t> 000,00</w:t>
            </w:r>
            <w:r w:rsidR="00981DE4" w:rsidRPr="00DB1128">
              <w:rPr>
                <w:rFonts w:ascii="Times New Roman" w:hAnsi="Times New Roman"/>
                <w:sz w:val="24"/>
                <w:szCs w:val="24"/>
              </w:rPr>
              <w:t xml:space="preserve"> (</w:t>
            </w:r>
            <w:r w:rsidRPr="00DB1128">
              <w:rPr>
                <w:rFonts w:ascii="Times New Roman" w:hAnsi="Times New Roman"/>
                <w:sz w:val="24"/>
                <w:szCs w:val="24"/>
              </w:rPr>
              <w:t xml:space="preserve">Девятьсот </w:t>
            </w:r>
            <w:r w:rsidRPr="00596646">
              <w:rPr>
                <w:rFonts w:ascii="Times New Roman" w:hAnsi="Times New Roman"/>
                <w:sz w:val="24"/>
                <w:szCs w:val="24"/>
              </w:rPr>
              <w:t>пятьдесят</w:t>
            </w:r>
            <w:r w:rsidR="00981DE4" w:rsidRPr="00596646">
              <w:rPr>
                <w:rFonts w:ascii="Times New Roman" w:hAnsi="Times New Roman"/>
                <w:sz w:val="24"/>
                <w:szCs w:val="24"/>
              </w:rPr>
              <w:t xml:space="preserve"> тысяч) рублей, в том числе НДС</w:t>
            </w:r>
            <w:r w:rsidR="00C851E7" w:rsidRPr="00596646">
              <w:rPr>
                <w:rFonts w:ascii="Times New Roman" w:hAnsi="Times New Roman"/>
                <w:sz w:val="24"/>
                <w:szCs w:val="24"/>
              </w:rPr>
              <w:t xml:space="preserve"> 20 %.</w:t>
            </w:r>
            <w:r w:rsidR="00981DE4" w:rsidRPr="00596646">
              <w:rPr>
                <w:rFonts w:ascii="Times New Roman" w:hAnsi="Times New Roman"/>
                <w:sz w:val="24"/>
                <w:szCs w:val="24"/>
              </w:rPr>
              <w:t xml:space="preserve"> </w:t>
            </w:r>
            <w:r w:rsidR="00596646" w:rsidRPr="00596646">
              <w:rPr>
                <w:rFonts w:ascii="Times New Roman" w:hAnsi="Times New Roman"/>
                <w:snapToGrid w:val="0"/>
                <w:sz w:val="24"/>
                <w:szCs w:val="24"/>
              </w:rPr>
              <w:t xml:space="preserve">Начальная </w:t>
            </w:r>
            <w:r w:rsidR="00596646" w:rsidRPr="00596646">
              <w:rPr>
                <w:rFonts w:ascii="Times New Roman" w:hAnsi="Times New Roman"/>
                <w:sz w:val="24"/>
                <w:szCs w:val="24"/>
              </w:rPr>
              <w:t xml:space="preserve">(максимальная) цена договора включает в себя все </w:t>
            </w:r>
            <w:r w:rsidR="008619AB">
              <w:rPr>
                <w:rFonts w:ascii="Times New Roman" w:hAnsi="Times New Roman"/>
                <w:sz w:val="24"/>
                <w:szCs w:val="24"/>
              </w:rPr>
              <w:t xml:space="preserve">материалы, </w:t>
            </w:r>
            <w:r w:rsidR="00596646" w:rsidRPr="00596646">
              <w:rPr>
                <w:rFonts w:ascii="Times New Roman" w:hAnsi="Times New Roman"/>
                <w:sz w:val="24"/>
                <w:szCs w:val="24"/>
              </w:rPr>
              <w:t>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596646" w:rsidRPr="00596646" w:rsidRDefault="00596646" w:rsidP="00596646">
            <w:pPr>
              <w:pStyle w:val="ConsPlusNormal"/>
              <w:ind w:right="-28"/>
              <w:jc w:val="both"/>
              <w:rPr>
                <w:rFonts w:ascii="Times New Roman" w:hAnsi="Times New Roman"/>
                <w:color w:val="000000"/>
                <w:sz w:val="24"/>
                <w:szCs w:val="24"/>
              </w:rPr>
            </w:pPr>
            <w:r w:rsidRPr="00596646">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596646">
              <w:rPr>
                <w:rFonts w:ascii="Times New Roman" w:hAnsi="Times New Roman"/>
                <w:color w:val="000000"/>
                <w:sz w:val="24"/>
                <w:szCs w:val="24"/>
              </w:rPr>
              <w:t>налогообложения</w:t>
            </w:r>
            <w:proofErr w:type="gramEnd"/>
            <w:r w:rsidRPr="00596646">
              <w:rPr>
                <w:rFonts w:ascii="Times New Roman" w:hAnsi="Times New Roman"/>
                <w:color w:val="000000"/>
                <w:sz w:val="24"/>
                <w:szCs w:val="24"/>
              </w:rPr>
              <w:t xml:space="preserve"> и делать ссылку на нормативный акт, определяющий освобождение от уплаты НДС.</w:t>
            </w:r>
          </w:p>
          <w:p w:rsidR="00981DE4" w:rsidRPr="00596646" w:rsidRDefault="00596646" w:rsidP="00596646">
            <w:pPr>
              <w:spacing w:after="0" w:line="240" w:lineRule="auto"/>
              <w:rPr>
                <w:rFonts w:ascii="Times New Roman" w:hAnsi="Times New Roman" w:cs="Times New Roman"/>
                <w:color w:val="FF0000"/>
                <w:sz w:val="24"/>
                <w:szCs w:val="24"/>
              </w:rPr>
            </w:pPr>
            <w:r w:rsidRPr="00596646">
              <w:rPr>
                <w:rFonts w:ascii="Times New Roman" w:hAnsi="Times New Roman" w:cs="Times New Roman"/>
                <w:bCs/>
                <w:sz w:val="24"/>
                <w:szCs w:val="24"/>
              </w:rPr>
              <w:t xml:space="preserve">Данные </w:t>
            </w:r>
            <w:r w:rsidR="00F07D53">
              <w:rPr>
                <w:rFonts w:ascii="Times New Roman" w:hAnsi="Times New Roman" w:cs="Times New Roman"/>
                <w:bCs/>
                <w:sz w:val="24"/>
                <w:szCs w:val="24"/>
              </w:rPr>
              <w:t xml:space="preserve">НМЦ </w:t>
            </w:r>
            <w:r w:rsidRPr="00596646">
              <w:rPr>
                <w:rFonts w:ascii="Times New Roman" w:hAnsi="Times New Roman" w:cs="Times New Roman"/>
                <w:bCs/>
                <w:sz w:val="24"/>
                <w:szCs w:val="24"/>
              </w:rPr>
              <w:t xml:space="preserve">получены путем </w:t>
            </w:r>
            <w:r w:rsidR="00545DDB">
              <w:rPr>
                <w:rFonts w:ascii="Times New Roman" w:hAnsi="Times New Roman" w:cs="Times New Roman"/>
                <w:bCs/>
                <w:sz w:val="24"/>
                <w:szCs w:val="24"/>
              </w:rPr>
              <w:t>локального сметного расчета</w:t>
            </w:r>
            <w:r w:rsidRPr="00596646">
              <w:rPr>
                <w:rFonts w:ascii="Times New Roman" w:hAnsi="Times New Roman" w:cs="Times New Roman"/>
                <w:bCs/>
                <w:sz w:val="24"/>
                <w:szCs w:val="24"/>
              </w:rPr>
              <w:t>.</w:t>
            </w:r>
            <w:r w:rsidRPr="00596646">
              <w:rPr>
                <w:rFonts w:ascii="Times New Roman" w:hAnsi="Times New Roman" w:cs="Times New Roman"/>
                <w:sz w:val="24"/>
                <w:szCs w:val="24"/>
              </w:rPr>
              <w:t xml:space="preserve"> </w:t>
            </w:r>
          </w:p>
          <w:p w:rsidR="00981DE4" w:rsidRPr="006C6159" w:rsidRDefault="00981DE4" w:rsidP="00981DE4">
            <w:pPr>
              <w:spacing w:after="0" w:line="240" w:lineRule="auto"/>
              <w:rPr>
                <w:rFonts w:ascii="Times New Roman" w:hAnsi="Times New Roman"/>
                <w:color w:val="FF0000"/>
                <w:highlight w:val="yellow"/>
                <w:lang w:eastAsia="en-US"/>
              </w:rPr>
            </w:pPr>
          </w:p>
        </w:tc>
      </w:tr>
      <w:bookmarkEnd w:id="385"/>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Порядок формирования </w:t>
            </w:r>
            <w:r>
              <w:rPr>
                <w:rFonts w:ascii="Times New Roman" w:hAnsi="Times New Roman"/>
              </w:rPr>
              <w:lastRenderedPageBreak/>
              <w:t>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lastRenderedPageBreak/>
              <w:t xml:space="preserve">Цена договора включает в себя сумму всех расходов, </w:t>
            </w:r>
            <w:r>
              <w:rPr>
                <w:rFonts w:ascii="Times New Roman" w:hAnsi="Times New Roman"/>
              </w:rPr>
              <w:lastRenderedPageBreak/>
              <w:t>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Сведения о </w:t>
            </w:r>
            <w:proofErr w:type="spellStart"/>
            <w:r>
              <w:rPr>
                <w:rFonts w:ascii="Times New Roman" w:hAnsi="Times New Roman"/>
              </w:rPr>
              <w:t>НМЦед</w:t>
            </w:r>
            <w:proofErr w:type="spellEnd"/>
            <w:r>
              <w:rPr>
                <w:rFonts w:ascii="Times New Roman" w:hAnsi="Times New Roman"/>
              </w:rPr>
              <w:t xml:space="preserve"> </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DB1128" w:rsidP="00DB1128">
            <w:pPr>
              <w:spacing w:after="0" w:line="240" w:lineRule="auto"/>
              <w:rPr>
                <w:rFonts w:ascii="Times New Roman" w:hAnsi="Times New Roman"/>
                <w:lang w:eastAsia="en-US"/>
              </w:rPr>
            </w:pPr>
            <w:r>
              <w:rPr>
                <w:rFonts w:ascii="Times New Roman" w:hAnsi="Times New Roman"/>
              </w:rPr>
              <w:t>Н</w:t>
            </w:r>
            <w:r w:rsidR="00981DE4" w:rsidRPr="00645E55">
              <w:rPr>
                <w:rFonts w:ascii="Times New Roman" w:hAnsi="Times New Roman"/>
              </w:rPr>
              <w:t>ачальн</w:t>
            </w:r>
            <w:r>
              <w:rPr>
                <w:rFonts w:ascii="Times New Roman" w:hAnsi="Times New Roman"/>
              </w:rPr>
              <w:t>ая</w:t>
            </w:r>
            <w:r w:rsidR="00981DE4" w:rsidRPr="00645E55">
              <w:rPr>
                <w:rFonts w:ascii="Times New Roman" w:hAnsi="Times New Roman"/>
              </w:rPr>
              <w:t xml:space="preserve"> (максимальн</w:t>
            </w:r>
            <w:r>
              <w:rPr>
                <w:rFonts w:ascii="Times New Roman" w:hAnsi="Times New Roman"/>
              </w:rPr>
              <w:t>ая</w:t>
            </w:r>
            <w:r w:rsidR="00981DE4" w:rsidRPr="00645E55">
              <w:rPr>
                <w:rFonts w:ascii="Times New Roman" w:hAnsi="Times New Roman"/>
              </w:rPr>
              <w:t>) цен</w:t>
            </w:r>
            <w:r>
              <w:rPr>
                <w:rFonts w:ascii="Times New Roman" w:hAnsi="Times New Roman"/>
              </w:rPr>
              <w:t>а</w:t>
            </w:r>
            <w:r w:rsidR="00981DE4" w:rsidRPr="00645E55">
              <w:rPr>
                <w:rFonts w:ascii="Times New Roman" w:hAnsi="Times New Roman"/>
              </w:rPr>
              <w:t xml:space="preserve"> </w:t>
            </w:r>
            <w:r>
              <w:rPr>
                <w:rFonts w:ascii="Times New Roman" w:hAnsi="Times New Roman"/>
              </w:rPr>
              <w:t>на</w:t>
            </w:r>
            <w:r w:rsidR="00645E55" w:rsidRPr="00645E55">
              <w:rPr>
                <w:rFonts w:ascii="Times New Roman" w:hAnsi="Times New Roman"/>
              </w:rPr>
              <w:t xml:space="preserve"> выполнени</w:t>
            </w:r>
            <w:r>
              <w:rPr>
                <w:rFonts w:ascii="Times New Roman" w:hAnsi="Times New Roman"/>
              </w:rPr>
              <w:t>е</w:t>
            </w:r>
            <w:r w:rsidR="00645E55" w:rsidRPr="00645E55">
              <w:rPr>
                <w:rFonts w:ascii="Times New Roman" w:hAnsi="Times New Roman"/>
              </w:rPr>
              <w:t xml:space="preserve"> работ</w:t>
            </w:r>
            <w:r w:rsidR="00981DE4" w:rsidRPr="00645E55">
              <w:rPr>
                <w:rFonts w:ascii="Times New Roman" w:hAnsi="Times New Roman"/>
              </w:rPr>
              <w:t>, являющ</w:t>
            </w:r>
            <w:r w:rsidR="00645E55" w:rsidRPr="00645E55">
              <w:rPr>
                <w:rFonts w:ascii="Times New Roman" w:hAnsi="Times New Roman"/>
              </w:rPr>
              <w:t>ихся</w:t>
            </w:r>
            <w:r w:rsidR="00981DE4" w:rsidRPr="00645E55">
              <w:rPr>
                <w:rFonts w:ascii="Times New Roman" w:hAnsi="Times New Roman"/>
              </w:rPr>
              <w:t xml:space="preserve"> предметом закупки, </w:t>
            </w:r>
            <w:r>
              <w:rPr>
                <w:rFonts w:ascii="Times New Roman" w:hAnsi="Times New Roman"/>
              </w:rPr>
              <w:t>получена на основании локально сметных расчетов.</w:t>
            </w:r>
            <w:r w:rsidR="00981DE4" w:rsidRPr="0032404F">
              <w:rPr>
                <w:rFonts w:ascii="Times New Roman" w:hAnsi="Times New Roman"/>
              </w:rPr>
              <w:t xml:space="preserve">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D738A7" w:rsidP="00981DE4">
            <w:pPr>
              <w:spacing w:after="0" w:line="240" w:lineRule="auto"/>
              <w:rPr>
                <w:rFonts w:ascii="Times New Roman" w:hAnsi="Times New Roman"/>
                <w:lang w:eastAsia="en-US"/>
              </w:rPr>
            </w:pPr>
            <w:r w:rsidRPr="00622479">
              <w:rPr>
                <w:rFonts w:ascii="Times New Roman" w:hAnsi="Times New Roman"/>
                <w:color w:val="000000"/>
              </w:rPr>
              <w:t>Требования к поставляемому товару, работам, услугам приводятся в Техническом задании</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31312712" w:colFirst="0" w:colLast="0"/>
            <w:bookmarkEnd w:id="386"/>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FE7FAA" w:rsidP="00596646">
            <w:pPr>
              <w:spacing w:after="0" w:line="240" w:lineRule="auto"/>
              <w:rPr>
                <w:rFonts w:ascii="Times New Roman" w:hAnsi="Times New Roman"/>
                <w:highlight w:val="yellow"/>
                <w:lang w:eastAsia="en-US"/>
              </w:rPr>
            </w:pPr>
            <w:r w:rsidRPr="00C851E7">
              <w:rPr>
                <w:rFonts w:ascii="Times New Roman" w:eastAsia="SimSun" w:hAnsi="Times New Roman"/>
                <w:kern w:val="3"/>
              </w:rPr>
              <w:t xml:space="preserve">Ленинградская область, </w:t>
            </w:r>
            <w:r w:rsidR="00596646">
              <w:rPr>
                <w:rFonts w:ascii="Times New Roman" w:eastAsia="SimSun" w:hAnsi="Times New Roman"/>
                <w:kern w:val="3"/>
              </w:rPr>
              <w:t xml:space="preserve">г. </w:t>
            </w:r>
            <w:r w:rsidRPr="00C851E7">
              <w:rPr>
                <w:rFonts w:ascii="Times New Roman" w:eastAsia="SimSun" w:hAnsi="Times New Roman"/>
                <w:kern w:val="3"/>
              </w:rPr>
              <w:t xml:space="preserve">Выборг, </w:t>
            </w:r>
            <w:r w:rsidR="00596646">
              <w:rPr>
                <w:rFonts w:ascii="Times New Roman" w:eastAsia="SimSun" w:hAnsi="Times New Roman"/>
                <w:kern w:val="3"/>
              </w:rPr>
              <w:t>ул. Кленовая</w:t>
            </w:r>
            <w:r w:rsidRPr="00C851E7">
              <w:rPr>
                <w:rFonts w:ascii="Times New Roman" w:eastAsia="SimSun" w:hAnsi="Times New Roman"/>
                <w:kern w:val="3"/>
              </w:rPr>
              <w:t xml:space="preserve">, </w:t>
            </w:r>
            <w:r w:rsidR="00596646">
              <w:rPr>
                <w:rFonts w:ascii="Times New Roman" w:eastAsia="SimSun" w:hAnsi="Times New Roman"/>
                <w:kern w:val="3"/>
              </w:rPr>
              <w:t>д. 14</w:t>
            </w:r>
          </w:p>
        </w:tc>
      </w:tr>
      <w:bookmarkEnd w:id="387"/>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981DE4" w:rsidRDefault="00FE7FAA" w:rsidP="00FE7FAA">
            <w:pPr>
              <w:shd w:val="clear" w:color="auto" w:fill="FFFFFF"/>
              <w:tabs>
                <w:tab w:val="left" w:pos="709"/>
              </w:tabs>
              <w:suppressAutoHyphens/>
              <w:spacing w:after="0" w:line="240" w:lineRule="auto"/>
              <w:jc w:val="both"/>
              <w:rPr>
                <w:rFonts w:ascii="Times New Roman" w:hAnsi="Times New Roman"/>
              </w:rPr>
            </w:pPr>
            <w:r w:rsidRPr="00FE7FAA">
              <w:rPr>
                <w:rFonts w:ascii="Times New Roman" w:eastAsia="Times New Roman" w:hAnsi="Times New Roman" w:cs="Times New Roman"/>
              </w:rPr>
              <w:t xml:space="preserve">Покупатель производит предоплату в размере </w:t>
            </w:r>
            <w:r w:rsidR="00596646">
              <w:rPr>
                <w:rFonts w:ascii="Times New Roman" w:eastAsia="Times New Roman" w:hAnsi="Times New Roman" w:cs="Times New Roman"/>
              </w:rPr>
              <w:t>3</w:t>
            </w:r>
            <w:r w:rsidRPr="00FE7FAA">
              <w:rPr>
                <w:rFonts w:ascii="Times New Roman" w:eastAsia="Times New Roman" w:hAnsi="Times New Roman" w:cs="Times New Roman"/>
              </w:rPr>
              <w:t xml:space="preserve">0 % после подписания договора, </w:t>
            </w:r>
            <w:r w:rsidR="00596646">
              <w:rPr>
                <w:rFonts w:ascii="Times New Roman" w:eastAsia="Times New Roman" w:hAnsi="Times New Roman" w:cs="Times New Roman"/>
              </w:rPr>
              <w:t>окончательный</w:t>
            </w:r>
            <w:r w:rsidR="00156500">
              <w:rPr>
                <w:rFonts w:ascii="Times New Roman" w:eastAsia="Times New Roman" w:hAnsi="Times New Roman" w:cs="Times New Roman"/>
              </w:rPr>
              <w:t xml:space="preserve"> расчет производится после рассмотрения и утверждения комплекта исполнительной документации и подписания актов выполненных работ</w:t>
            </w:r>
            <w:r w:rsidR="00545DDB">
              <w:rPr>
                <w:rFonts w:ascii="Times New Roman" w:eastAsia="Times New Roman" w:hAnsi="Times New Roman" w:cs="Times New Roman"/>
              </w:rPr>
              <w:t xml:space="preserve"> в течение 10 календарных дней</w:t>
            </w:r>
            <w:r w:rsidRPr="00FE7FAA">
              <w:rPr>
                <w:rFonts w:ascii="Times New Roman" w:eastAsia="Times New Roman" w:hAnsi="Times New Roman" w:cs="Times New Roman"/>
              </w:rPr>
              <w:t>.</w:t>
            </w:r>
          </w:p>
          <w:p w:rsidR="00981DE4" w:rsidRDefault="00981DE4" w:rsidP="00981DE4">
            <w:pPr>
              <w:spacing w:after="0" w:line="240" w:lineRule="auto"/>
              <w:rPr>
                <w:rFonts w:ascii="Times New Roman" w:hAnsi="Times New Roman"/>
                <w:lang w:eastAsia="en-US"/>
              </w:rPr>
            </w:pP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FE7FAA"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D738A7" w:rsidP="00645E55">
            <w:pPr>
              <w:spacing w:after="0" w:line="240" w:lineRule="auto"/>
              <w:rPr>
                <w:rFonts w:ascii="Times New Roman" w:hAnsi="Times New Roman"/>
                <w:lang w:eastAsia="en-US"/>
              </w:rPr>
            </w:pPr>
            <w:r w:rsidRPr="00645E55">
              <w:rPr>
                <w:rFonts w:ascii="Times New Roman" w:hAnsi="Times New Roman"/>
              </w:rPr>
              <w:t xml:space="preserve">Описание </w:t>
            </w:r>
            <w:r w:rsidR="00645E55" w:rsidRPr="00645E55">
              <w:rPr>
                <w:rFonts w:ascii="Times New Roman" w:hAnsi="Times New Roman"/>
              </w:rPr>
              <w:t>выполнения работ</w:t>
            </w:r>
            <w:r w:rsidRPr="00645E55">
              <w:rPr>
                <w:rFonts w:ascii="Times New Roman" w:hAnsi="Times New Roman"/>
              </w:rPr>
              <w:t xml:space="preserve"> 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743978" w:colFirst="0" w:colLast="0"/>
            <w:bookmarkEnd w:id="388"/>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645E55">
            <w:pPr>
              <w:spacing w:after="0" w:line="240" w:lineRule="auto"/>
              <w:rPr>
                <w:rFonts w:ascii="Times New Roman" w:hAnsi="Times New Roman"/>
                <w:highlight w:val="yellow"/>
                <w:lang w:eastAsia="en-US"/>
              </w:rPr>
            </w:pPr>
            <w:r w:rsidRPr="00645E55">
              <w:rPr>
                <w:rFonts w:ascii="Times New Roman" w:hAnsi="Times New Roman"/>
              </w:rPr>
              <w:t>Предлагаемые участником цен</w:t>
            </w:r>
            <w:r w:rsidR="00645E55" w:rsidRPr="00645E55">
              <w:rPr>
                <w:rFonts w:ascii="Times New Roman" w:hAnsi="Times New Roman"/>
              </w:rPr>
              <w:t>а выполнения работ</w:t>
            </w:r>
            <w:r w:rsidRPr="00645E55">
              <w:rPr>
                <w:rFonts w:ascii="Times New Roman" w:hAnsi="Times New Roman"/>
              </w:rPr>
              <w:t xml:space="preserve"> указывае</w:t>
            </w:r>
            <w:r w:rsidR="00645E55" w:rsidRPr="00645E55">
              <w:rPr>
                <w:rFonts w:ascii="Times New Roman" w:hAnsi="Times New Roman"/>
              </w:rPr>
              <w:t>тся</w:t>
            </w:r>
            <w:r w:rsidRPr="00645E55">
              <w:rPr>
                <w:rFonts w:ascii="Times New Roman" w:hAnsi="Times New Roman"/>
              </w:rPr>
              <w:t xml:space="preserve"> в ценовом предложении при заполнении формы Технико-коммерческого предложения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534601424" w:colFirst="0" w:colLast="0"/>
            <w:bookmarkEnd w:id="389"/>
          </w:p>
        </w:tc>
        <w:tc>
          <w:tcPr>
            <w:tcW w:w="8507" w:type="dxa"/>
            <w:gridSpan w:val="2"/>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1" w:name="_Ref66290287" w:colFirst="0" w:colLast="0"/>
            <w:bookmarkStart w:id="392" w:name="_Hlk66219310"/>
            <w:bookmarkEnd w:id="39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rsidR="00981DE4" w:rsidRDefault="00981DE4" w:rsidP="00981DE4">
            <w:pPr>
              <w:spacing w:after="0" w:line="240" w:lineRule="auto"/>
              <w:rPr>
                <w:rFonts w:ascii="Times New Roman" w:hAnsi="Times New Roman"/>
                <w:lang w:eastAsia="en-US"/>
              </w:rPr>
            </w:pPr>
          </w:p>
        </w:tc>
      </w:tr>
      <w:bookmarkEnd w:id="391"/>
      <w:bookmarkEnd w:id="392"/>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7F6E59">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sidR="007F6E59">
              <w:rPr>
                <w:rFonts w:ascii="Times New Roman" w:hAnsi="Times New Roman"/>
              </w:rPr>
              <w:t>заявленных к выполнению услуг</w:t>
            </w:r>
          </w:p>
        </w:tc>
        <w:tc>
          <w:tcPr>
            <w:tcW w:w="5813" w:type="dxa"/>
            <w:tcBorders>
              <w:top w:val="single" w:sz="4" w:space="0" w:color="auto"/>
              <w:left w:val="single" w:sz="4" w:space="0" w:color="auto"/>
              <w:bottom w:val="single" w:sz="4" w:space="0" w:color="auto"/>
              <w:right w:val="single" w:sz="4" w:space="0" w:color="auto"/>
            </w:tcBorders>
            <w:hideMark/>
          </w:tcPr>
          <w:p w:rsidR="00D738A7" w:rsidRPr="008D5CF4" w:rsidRDefault="00D738A7" w:rsidP="00545DDB">
            <w:pPr>
              <w:spacing w:after="0" w:line="240" w:lineRule="auto"/>
              <w:rPr>
                <w:rFonts w:ascii="Times New Roman" w:hAnsi="Times New Roman"/>
              </w:rPr>
            </w:pPr>
            <w:r w:rsidRPr="008D5CF4">
              <w:rPr>
                <w:rFonts w:ascii="Times New Roman" w:hAnsi="Times New Roman"/>
              </w:rPr>
              <w:t xml:space="preserve">Требуются </w:t>
            </w:r>
          </w:p>
          <w:p w:rsidR="00D738A7" w:rsidRPr="002753D5" w:rsidRDefault="00D738A7" w:rsidP="00545DDB">
            <w:pPr>
              <w:spacing w:after="0" w:line="240" w:lineRule="auto"/>
              <w:rPr>
                <w:rFonts w:ascii="Times New Roman" w:hAnsi="Times New Roman"/>
              </w:rPr>
            </w:pPr>
            <w:r w:rsidRPr="008D5CF4">
              <w:rPr>
                <w:rFonts w:ascii="Times New Roman" w:hAnsi="Times New Roman"/>
              </w:rPr>
              <w:t xml:space="preserve">Участник закупки обязан в соответствии с требованиями законодательства: </w:t>
            </w:r>
            <w:proofErr w:type="gramStart"/>
            <w:r w:rsidRPr="002753D5">
              <w:rPr>
                <w:rFonts w:ascii="Times New Roman" w:hAnsi="Times New Roman"/>
              </w:rPr>
              <w:t>Копия действующей выписки из реестра членов СРО в области строительства, реконструкции, капитального ремонта объектов капитального строительства по договору подряда</w:t>
            </w:r>
            <w:r w:rsidR="00FC0133">
              <w:rPr>
                <w:rFonts w:ascii="Times New Roman" w:hAnsi="Times New Roman"/>
              </w:rPr>
              <w:t xml:space="preserve"> </w:t>
            </w:r>
            <w:r w:rsidRPr="002753D5">
              <w:rPr>
                <w:rFonts w:ascii="Times New Roman" w:hAnsi="Times New Roman"/>
              </w:rPr>
              <w:t>(по форме утверждённой Приказом Федеральной службы по экологическому, техническому и атомному надзору от 4 марта 2019г. №86), полученная не ранее, чем за один месяц до даты окончания срока подачи заявок, содержащей сведения о наличии у этого участника закупки права выполнять работы</w:t>
            </w:r>
            <w:proofErr w:type="gramEnd"/>
            <w:r w:rsidRPr="002753D5">
              <w:rPr>
                <w:rFonts w:ascii="Times New Roman" w:hAnsi="Times New Roman"/>
              </w:rPr>
              <w:t>, являющиеся предметом закупки по договорам, заключаемым с использованием  конкурентных способов  договоров СРО, в котором состоит Участник.</w:t>
            </w:r>
          </w:p>
          <w:p w:rsidR="00D738A7" w:rsidRPr="00D738A7" w:rsidRDefault="00D738A7" w:rsidP="00545DDB">
            <w:pPr>
              <w:pStyle w:val="aff4"/>
              <w:numPr>
                <w:ilvl w:val="0"/>
                <w:numId w:val="25"/>
              </w:numPr>
              <w:tabs>
                <w:tab w:val="clear" w:pos="709"/>
              </w:tabs>
              <w:suppressAutoHyphens w:val="0"/>
              <w:spacing w:after="0" w:line="240" w:lineRule="auto"/>
              <w:contextualSpacing/>
              <w:jc w:val="both"/>
              <w:rPr>
                <w:rFonts w:ascii="Times New Roman" w:hAnsi="Times New Roman"/>
              </w:rPr>
            </w:pPr>
            <w:r w:rsidRPr="00D738A7">
              <w:rPr>
                <w:rFonts w:ascii="Times New Roman" w:hAnsi="Times New Roman"/>
              </w:rPr>
              <w:t>Участник закупки должен обладать достаточными трудовыми ресурсами для выполнения работ, являющихся предметом закупки, Участник закупки должен иметь:</w:t>
            </w:r>
          </w:p>
          <w:p w:rsidR="00D738A7" w:rsidRDefault="00D738A7" w:rsidP="00D738A7">
            <w:pPr>
              <w:pStyle w:val="aff4"/>
              <w:numPr>
                <w:ilvl w:val="1"/>
                <w:numId w:val="25"/>
              </w:numPr>
              <w:tabs>
                <w:tab w:val="clear" w:pos="709"/>
              </w:tabs>
              <w:suppressAutoHyphens w:val="0"/>
              <w:spacing w:after="0" w:line="240" w:lineRule="auto"/>
              <w:contextualSpacing/>
              <w:jc w:val="both"/>
              <w:rPr>
                <w:rFonts w:ascii="Times New Roman" w:hAnsi="Times New Roman"/>
              </w:rPr>
            </w:pPr>
            <w:proofErr w:type="gramStart"/>
            <w:r w:rsidRPr="002753D5">
              <w:rPr>
                <w:rFonts w:ascii="Times New Roman" w:hAnsi="Times New Roman"/>
              </w:rPr>
              <w:t>Аттестованны</w:t>
            </w:r>
            <w:r>
              <w:rPr>
                <w:rFonts w:ascii="Times New Roman" w:hAnsi="Times New Roman"/>
              </w:rPr>
              <w:t>й</w:t>
            </w:r>
            <w:r w:rsidRPr="002753D5">
              <w:rPr>
                <w:rFonts w:ascii="Times New Roman" w:hAnsi="Times New Roman"/>
              </w:rPr>
              <w:t xml:space="preserve"> в установленном порядке квалифицированны</w:t>
            </w:r>
            <w:r>
              <w:rPr>
                <w:rFonts w:ascii="Times New Roman" w:hAnsi="Times New Roman"/>
              </w:rPr>
              <w:t>й</w:t>
            </w:r>
            <w:r w:rsidRPr="002753D5">
              <w:rPr>
                <w:rFonts w:ascii="Times New Roman" w:hAnsi="Times New Roman"/>
              </w:rPr>
              <w:t xml:space="preserve">  персонал на право </w:t>
            </w:r>
            <w:r w:rsidRPr="002753D5">
              <w:rPr>
                <w:rFonts w:ascii="Times New Roman" w:hAnsi="Times New Roman"/>
              </w:rPr>
              <w:lastRenderedPageBreak/>
              <w:t>производства работ, являющихся предметом закупки (основание:</w:t>
            </w:r>
            <w:proofErr w:type="gramEnd"/>
            <w:r w:rsidRPr="002753D5">
              <w:rPr>
                <w:rFonts w:ascii="Times New Roman" w:hAnsi="Times New Roman"/>
              </w:rPr>
              <w:t xml:space="preserve"> ПБ 03-273-99 </w:t>
            </w:r>
            <w:r>
              <w:rPr>
                <w:rFonts w:ascii="Times New Roman" w:hAnsi="Times New Roman"/>
              </w:rPr>
              <w:t>«</w:t>
            </w:r>
            <w:r w:rsidRPr="002753D5">
              <w:rPr>
                <w:rFonts w:ascii="Times New Roman" w:hAnsi="Times New Roman"/>
              </w:rPr>
              <w:t>Правила аттестации сварщиков и специалистов сварочного производства</w:t>
            </w:r>
            <w:r>
              <w:rPr>
                <w:rFonts w:ascii="Times New Roman" w:hAnsi="Times New Roman"/>
              </w:rPr>
              <w:t>»</w:t>
            </w:r>
            <w:r w:rsidRPr="002753D5">
              <w:rPr>
                <w:rFonts w:ascii="Times New Roman" w:hAnsi="Times New Roman"/>
              </w:rPr>
              <w:t>, утв.</w:t>
            </w:r>
            <w:r>
              <w:rPr>
                <w:rFonts w:ascii="Times New Roman" w:hAnsi="Times New Roman"/>
              </w:rPr>
              <w:t xml:space="preserve"> </w:t>
            </w:r>
            <w:r w:rsidRPr="002753D5">
              <w:rPr>
                <w:rFonts w:ascii="Times New Roman" w:hAnsi="Times New Roman"/>
              </w:rPr>
              <w:t xml:space="preserve">постановлением </w:t>
            </w:r>
            <w:proofErr w:type="spellStart"/>
            <w:r w:rsidRPr="002753D5">
              <w:rPr>
                <w:rFonts w:ascii="Times New Roman" w:hAnsi="Times New Roman"/>
              </w:rPr>
              <w:t>Ростехнадзора</w:t>
            </w:r>
            <w:proofErr w:type="spellEnd"/>
            <w:r w:rsidRPr="002753D5">
              <w:rPr>
                <w:rFonts w:ascii="Times New Roman" w:hAnsi="Times New Roman"/>
              </w:rPr>
              <w:t xml:space="preserve"> России №63 от 30.10.1998</w:t>
            </w:r>
            <w:r>
              <w:rPr>
                <w:rFonts w:ascii="Times New Roman" w:hAnsi="Times New Roman"/>
              </w:rPr>
              <w:t xml:space="preserve"> </w:t>
            </w:r>
            <w:r w:rsidRPr="002753D5">
              <w:rPr>
                <w:rFonts w:ascii="Times New Roman" w:hAnsi="Times New Roman"/>
              </w:rPr>
              <w:t>(ред.17.10.2012г.)</w:t>
            </w:r>
            <w:r>
              <w:rPr>
                <w:rFonts w:ascii="Times New Roman" w:hAnsi="Times New Roman"/>
              </w:rPr>
              <w:t xml:space="preserve">, Приказ </w:t>
            </w:r>
            <w:proofErr w:type="spellStart"/>
            <w:r>
              <w:rPr>
                <w:rFonts w:ascii="Times New Roman" w:hAnsi="Times New Roman"/>
              </w:rPr>
              <w:t>Ростехнадзора</w:t>
            </w:r>
            <w:proofErr w:type="spellEnd"/>
            <w:r>
              <w:rPr>
                <w:rFonts w:ascii="Times New Roman" w:hAnsi="Times New Roman"/>
              </w:rPr>
              <w:t xml:space="preserve"> от 11.12.2020 №519 об утверждении Федеральных норм и Правил в области Промышленной безопасности «Требования к производству сварочных работ на опасных производственных объектах»)</w:t>
            </w:r>
            <w:r w:rsidRPr="002753D5">
              <w:rPr>
                <w:rFonts w:ascii="Times New Roman" w:hAnsi="Times New Roman"/>
              </w:rPr>
              <w:t xml:space="preserve"> с предоставлением в составе заявки не менее </w:t>
            </w:r>
            <w:r w:rsidR="00545DDB">
              <w:rPr>
                <w:rFonts w:ascii="Times New Roman" w:hAnsi="Times New Roman"/>
              </w:rPr>
              <w:t>2</w:t>
            </w:r>
            <w:r w:rsidRPr="002753D5">
              <w:rPr>
                <w:rFonts w:ascii="Times New Roman" w:hAnsi="Times New Roman"/>
              </w:rPr>
              <w:t>-х (</w:t>
            </w:r>
            <w:r w:rsidR="00545DDB">
              <w:rPr>
                <w:rFonts w:ascii="Times New Roman" w:hAnsi="Times New Roman"/>
              </w:rPr>
              <w:t>двух</w:t>
            </w:r>
            <w:r w:rsidRPr="002753D5">
              <w:rPr>
                <w:rFonts w:ascii="Times New Roman" w:hAnsi="Times New Roman"/>
              </w:rPr>
              <w:t>) копий действующих</w:t>
            </w:r>
            <w:r>
              <w:rPr>
                <w:rFonts w:ascii="Times New Roman" w:hAnsi="Times New Roman"/>
              </w:rPr>
              <w:t xml:space="preserve"> </w:t>
            </w:r>
            <w:r w:rsidRPr="002753D5">
              <w:rPr>
                <w:rFonts w:ascii="Times New Roman" w:hAnsi="Times New Roman"/>
              </w:rPr>
              <w:t>документо</w:t>
            </w:r>
            <w:proofErr w:type="gramStart"/>
            <w:r w:rsidRPr="002753D5">
              <w:rPr>
                <w:rFonts w:ascii="Times New Roman" w:hAnsi="Times New Roman"/>
              </w:rPr>
              <w:t>в(</w:t>
            </w:r>
            <w:proofErr w:type="gramEnd"/>
            <w:r w:rsidRPr="002753D5">
              <w:rPr>
                <w:rFonts w:ascii="Times New Roman" w:hAnsi="Times New Roman"/>
              </w:rPr>
              <w:t>аттестационных удостоверений сварщиков и специалистов сварочного производства национального агентства контроля сварки НАКС) в комплекте  с копиями трудовых книжек и/ или трудовых договоров;</w:t>
            </w:r>
          </w:p>
          <w:p w:rsidR="00D738A7" w:rsidRPr="00F54344" w:rsidRDefault="00D738A7" w:rsidP="00D738A7">
            <w:pPr>
              <w:pStyle w:val="aff4"/>
              <w:numPr>
                <w:ilvl w:val="1"/>
                <w:numId w:val="25"/>
              </w:numPr>
              <w:tabs>
                <w:tab w:val="clear" w:pos="709"/>
              </w:tabs>
              <w:suppressAutoHyphens w:val="0"/>
              <w:spacing w:after="0" w:line="240" w:lineRule="auto"/>
              <w:contextualSpacing/>
              <w:jc w:val="both"/>
              <w:rPr>
                <w:rFonts w:ascii="Times New Roman" w:hAnsi="Times New Roman"/>
                <w:sz w:val="24"/>
                <w:szCs w:val="24"/>
              </w:rPr>
            </w:pPr>
            <w:proofErr w:type="gramStart"/>
            <w:r>
              <w:rPr>
                <w:rFonts w:ascii="Times New Roman" w:hAnsi="Times New Roman"/>
                <w:sz w:val="24"/>
                <w:szCs w:val="24"/>
              </w:rPr>
              <w:t>А</w:t>
            </w:r>
            <w:r w:rsidRPr="00F54344">
              <w:rPr>
                <w:rFonts w:ascii="Times New Roman" w:hAnsi="Times New Roman"/>
                <w:sz w:val="24"/>
                <w:szCs w:val="24"/>
              </w:rPr>
              <w:t>ттестованную технологию сварки в соответствии с требованиями РД 03-615-03 «Порядок применения сварочных технологий при изготовлении, монтаже, ремонте и реконструкции технических устройств для опасных производственных объектов»  и аттестованное сварочное оборудование в соответствии с требованиями РД 03-614-03 «Порядок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w:t>
            </w:r>
            <w:proofErr w:type="gramEnd"/>
          </w:p>
          <w:p w:rsidR="00D738A7" w:rsidRDefault="00D738A7" w:rsidP="00D738A7">
            <w:pPr>
              <w:pStyle w:val="aff4"/>
              <w:numPr>
                <w:ilvl w:val="1"/>
                <w:numId w:val="25"/>
              </w:numPr>
              <w:tabs>
                <w:tab w:val="clear" w:pos="709"/>
              </w:tabs>
              <w:suppressAutoHyphens w:val="0"/>
              <w:spacing w:after="0" w:line="240" w:lineRule="auto"/>
              <w:contextualSpacing/>
              <w:jc w:val="both"/>
              <w:rPr>
                <w:rFonts w:ascii="Times New Roman" w:hAnsi="Times New Roman"/>
              </w:rPr>
            </w:pPr>
            <w:r>
              <w:rPr>
                <w:rFonts w:ascii="Times New Roman" w:hAnsi="Times New Roman"/>
              </w:rPr>
              <w:t>Сварщик</w:t>
            </w:r>
            <w:proofErr w:type="gramStart"/>
            <w:r>
              <w:rPr>
                <w:rFonts w:ascii="Times New Roman" w:hAnsi="Times New Roman"/>
              </w:rPr>
              <w:t>а(</w:t>
            </w:r>
            <w:proofErr w:type="gramEnd"/>
            <w:r>
              <w:rPr>
                <w:rFonts w:ascii="Times New Roman" w:hAnsi="Times New Roman"/>
              </w:rPr>
              <w:t>-</w:t>
            </w:r>
            <w:proofErr w:type="spellStart"/>
            <w:r>
              <w:rPr>
                <w:rFonts w:ascii="Times New Roman" w:hAnsi="Times New Roman"/>
              </w:rPr>
              <w:t>ов</w:t>
            </w:r>
            <w:proofErr w:type="spellEnd"/>
            <w:r>
              <w:rPr>
                <w:rFonts w:ascii="Times New Roman" w:hAnsi="Times New Roman"/>
              </w:rPr>
              <w:t>) с действующим первый уровнем профессиональной подготовки.</w:t>
            </w:r>
          </w:p>
          <w:p w:rsidR="00D738A7" w:rsidRDefault="00D738A7" w:rsidP="00D738A7">
            <w:pPr>
              <w:pStyle w:val="aff4"/>
              <w:numPr>
                <w:ilvl w:val="1"/>
                <w:numId w:val="25"/>
              </w:numPr>
              <w:tabs>
                <w:tab w:val="clear" w:pos="709"/>
              </w:tabs>
              <w:suppressAutoHyphens w:val="0"/>
              <w:spacing w:after="0" w:line="240" w:lineRule="auto"/>
              <w:contextualSpacing/>
              <w:jc w:val="both"/>
              <w:rPr>
                <w:rFonts w:ascii="Times New Roman" w:hAnsi="Times New Roman"/>
              </w:rPr>
            </w:pPr>
            <w:r>
              <w:rPr>
                <w:rFonts w:ascii="Times New Roman" w:hAnsi="Times New Roman"/>
              </w:rPr>
              <w:t>Квалифицированного слесаря по ремонту и обслуживанию газового оборудования и газопроводов котельных, допущенного к самостоятельной работе в соответствии с требованиями нормативно-правовых актов.</w:t>
            </w:r>
          </w:p>
          <w:p w:rsidR="00D738A7" w:rsidRDefault="00D738A7" w:rsidP="00D738A7">
            <w:pPr>
              <w:pStyle w:val="aff4"/>
              <w:numPr>
                <w:ilvl w:val="1"/>
                <w:numId w:val="25"/>
              </w:numPr>
              <w:tabs>
                <w:tab w:val="clear" w:pos="709"/>
              </w:tabs>
              <w:suppressAutoHyphens w:val="0"/>
              <w:spacing w:after="0" w:line="240" w:lineRule="auto"/>
              <w:contextualSpacing/>
              <w:jc w:val="both"/>
              <w:rPr>
                <w:rFonts w:ascii="Times New Roman" w:hAnsi="Times New Roman"/>
              </w:rPr>
            </w:pPr>
            <w:r>
              <w:rPr>
                <w:rFonts w:ascii="Times New Roman" w:hAnsi="Times New Roman"/>
              </w:rPr>
              <w:t>Специалистов сварочного производства с уровнем профессиональной подготовки не ниже третьего.</w:t>
            </w:r>
          </w:p>
          <w:p w:rsidR="00D738A7" w:rsidRPr="00133A1B" w:rsidRDefault="00D738A7" w:rsidP="00D738A7">
            <w:pPr>
              <w:pStyle w:val="aff4"/>
              <w:numPr>
                <w:ilvl w:val="1"/>
                <w:numId w:val="25"/>
              </w:numPr>
              <w:tabs>
                <w:tab w:val="clear" w:pos="709"/>
              </w:tabs>
              <w:suppressAutoHyphens w:val="0"/>
              <w:spacing w:after="0" w:line="240" w:lineRule="auto"/>
              <w:contextualSpacing/>
              <w:jc w:val="both"/>
              <w:rPr>
                <w:rFonts w:ascii="Times New Roman" w:hAnsi="Times New Roman"/>
              </w:rPr>
            </w:pPr>
            <w:r>
              <w:rPr>
                <w:rFonts w:ascii="Times New Roman" w:hAnsi="Times New Roman"/>
              </w:rPr>
              <w:t xml:space="preserve">Специалистов рабочих групп, имеющих действующую проверку знаний в соответствующих областях аттестации, утвержденных Приказом </w:t>
            </w:r>
            <w:proofErr w:type="spellStart"/>
            <w:r>
              <w:rPr>
                <w:rFonts w:ascii="Times New Roman" w:hAnsi="Times New Roman"/>
              </w:rPr>
              <w:t>Ростехнадзора</w:t>
            </w:r>
            <w:proofErr w:type="spellEnd"/>
            <w:r>
              <w:rPr>
                <w:rFonts w:ascii="Times New Roman" w:hAnsi="Times New Roman"/>
              </w:rPr>
              <w:t xml:space="preserve"> от 04.09.2020 №334 (А.1., Б.7.3.). </w:t>
            </w:r>
          </w:p>
          <w:p w:rsidR="00D738A7" w:rsidRPr="008D5CF4" w:rsidRDefault="00D738A7" w:rsidP="00545DDB">
            <w:pPr>
              <w:spacing w:after="0" w:line="240" w:lineRule="auto"/>
              <w:jc w:val="both"/>
              <w:rPr>
                <w:rFonts w:ascii="Times New Roman" w:hAnsi="Times New Roman"/>
              </w:rPr>
            </w:pPr>
            <w:r w:rsidRPr="002753D5">
              <w:rPr>
                <w:rFonts w:ascii="Times New Roman" w:hAnsi="Times New Roman"/>
              </w:rPr>
              <w:t>Специалистами неразрушающего контроля</w:t>
            </w:r>
            <w:r>
              <w:rPr>
                <w:rFonts w:ascii="Times New Roman" w:hAnsi="Times New Roman"/>
              </w:rPr>
              <w:t xml:space="preserve"> </w:t>
            </w:r>
            <w:r w:rsidRPr="002753D5">
              <w:rPr>
                <w:rFonts w:ascii="Times New Roman" w:hAnsi="Times New Roman"/>
              </w:rPr>
              <w:t>(НК)  и визуально-измерительного контроля (ВИК)</w:t>
            </w:r>
            <w:r>
              <w:rPr>
                <w:rFonts w:ascii="Times New Roman" w:hAnsi="Times New Roman"/>
              </w:rPr>
              <w:t xml:space="preserve"> </w:t>
            </w:r>
            <w:r w:rsidRPr="002753D5">
              <w:rPr>
                <w:rFonts w:ascii="Times New Roman" w:hAnsi="Times New Roman"/>
              </w:rPr>
              <w:t>- предоставляется в составе заявки  от 1-ой (одной) и более копий действующих документов (квалификационное удостоверение  с областью аттестации ВИК, УК, РК) в комплекте  с копиями трудовых книжек и/ или трудовых договоров</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Pr="00B4567C" w:rsidRDefault="00D738A7" w:rsidP="003E48FC">
            <w:pPr>
              <w:tabs>
                <w:tab w:val="left" w:pos="709"/>
              </w:tabs>
              <w:suppressAutoHyphens/>
              <w:spacing w:after="0" w:line="240" w:lineRule="auto"/>
              <w:ind w:right="153"/>
              <w:jc w:val="both"/>
              <w:rPr>
                <w:rFonts w:ascii="Times New Roman" w:eastAsia="Times New Roman" w:hAnsi="Times New Roman" w:cs="Times New Roman"/>
                <w:sz w:val="24"/>
                <w:szCs w:val="24"/>
              </w:rPr>
            </w:pPr>
            <w:r w:rsidRPr="00B4567C">
              <w:rPr>
                <w:rFonts w:ascii="Times New Roman" w:hAnsi="Times New Roman" w:cs="Times New Roman"/>
                <w:bCs/>
                <w:color w:val="333333"/>
                <w:sz w:val="21"/>
                <w:szCs w:val="21"/>
                <w:shd w:val="clear" w:color="auto" w:fill="F5F5F5"/>
              </w:rPr>
              <w:t xml:space="preserve">Возможность </w:t>
            </w:r>
            <w:r w:rsidRPr="00B4567C">
              <w:rPr>
                <w:rFonts w:ascii="Times New Roman" w:hAnsi="Times New Roman" w:cs="Times New Roman"/>
                <w:bCs/>
                <w:color w:val="333333"/>
                <w:sz w:val="21"/>
                <w:szCs w:val="21"/>
                <w:shd w:val="clear" w:color="auto" w:fill="F5F5F5"/>
              </w:rPr>
              <w:lastRenderedPageBreak/>
              <w:t>установления приоритета товаров российского происхождения в соответствии с нормами ПП РФ № 925</w:t>
            </w:r>
          </w:p>
        </w:tc>
        <w:tc>
          <w:tcPr>
            <w:tcW w:w="5813" w:type="dxa"/>
            <w:tcBorders>
              <w:top w:val="single" w:sz="4" w:space="0" w:color="auto"/>
              <w:left w:val="single" w:sz="4" w:space="0" w:color="auto"/>
              <w:bottom w:val="single" w:sz="4" w:space="0" w:color="auto"/>
              <w:right w:val="single" w:sz="4" w:space="0" w:color="auto"/>
            </w:tcBorders>
            <w:hideMark/>
          </w:tcPr>
          <w:p w:rsidR="00D738A7" w:rsidRPr="00B4567C" w:rsidRDefault="00D738A7" w:rsidP="003E48FC">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r w:rsidRPr="00B4567C">
              <w:rPr>
                <w:rFonts w:ascii="Times New Roman" w:hAnsi="Times New Roman" w:cs="Times New Roman"/>
                <w:bCs/>
                <w:color w:val="333333"/>
                <w:sz w:val="21"/>
                <w:szCs w:val="21"/>
                <w:shd w:val="clear" w:color="auto" w:fill="F5F5F5"/>
              </w:rPr>
              <w:lastRenderedPageBreak/>
              <w:t xml:space="preserve">Установлен приоритет товаров российского происхождения </w:t>
            </w:r>
            <w:r w:rsidRPr="00B4567C">
              <w:rPr>
                <w:rFonts w:ascii="Times New Roman" w:hAnsi="Times New Roman" w:cs="Times New Roman"/>
                <w:bCs/>
                <w:color w:val="333333"/>
                <w:sz w:val="21"/>
                <w:szCs w:val="21"/>
                <w:shd w:val="clear" w:color="auto" w:fill="F5F5F5"/>
              </w:rPr>
              <w:lastRenderedPageBreak/>
              <w:t>в соответствии с нормами ПП РФ № 925</w:t>
            </w:r>
          </w:p>
        </w:tc>
      </w:tr>
      <w:tr w:rsidR="00D738A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4" w:name="_Ref414293795"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4"/>
      <w:tr w:rsidR="00D738A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738A7" w:rsidRDefault="00D738A7"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395" w:name="_Ref534586139"/>
            <w:r>
              <w:rPr>
                <w:rFonts w:ascii="Times New Roman" w:hAnsi="Times New Roman"/>
              </w:rPr>
              <w:t>Возможность привлечения субподрядчиков (соисполнителей, субпоставщиков)</w:t>
            </w:r>
            <w:bookmarkEnd w:id="395"/>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Предусмотрена</w:t>
            </w:r>
          </w:p>
          <w:p w:rsidR="00D738A7" w:rsidRDefault="00D738A7" w:rsidP="00981DE4">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396"/>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614375">
            <w:pPr>
              <w:pStyle w:val="a5"/>
              <w:spacing w:after="0" w:line="240" w:lineRule="auto"/>
              <w:jc w:val="both"/>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5852011"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7F6E59">
              <w:rPr>
                <w:rFonts w:ascii="Times New Roman" w:hAnsi="Times New Roman"/>
              </w:rPr>
              <w:t>, заявка должна быть прошита, все листы пронумерованы</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414298333"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 Не требуется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31416338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FC0133">
            <w:pPr>
              <w:spacing w:after="0" w:line="240" w:lineRule="auto"/>
              <w:rPr>
                <w:rFonts w:ascii="Times New Roman" w:hAnsi="Times New Roman"/>
                <w:lang w:eastAsia="en-US"/>
              </w:rPr>
            </w:pPr>
            <w:r>
              <w:rPr>
                <w:rFonts w:ascii="Times New Roman" w:hAnsi="Times New Roman"/>
              </w:rPr>
              <w:t xml:space="preserve">Заявки </w:t>
            </w:r>
            <w:proofErr w:type="gramStart"/>
            <w:r>
              <w:rPr>
                <w:rFonts w:ascii="Times New Roman" w:hAnsi="Times New Roman"/>
              </w:rPr>
              <w:t>подаются</w:t>
            </w:r>
            <w:proofErr w:type="gramEnd"/>
            <w:r>
              <w:rPr>
                <w:rFonts w:ascii="Times New Roman" w:hAnsi="Times New Roman"/>
              </w:rPr>
              <w:t xml:space="preserve"> начиная с «</w:t>
            </w:r>
            <w:r w:rsidR="00FC0133">
              <w:rPr>
                <w:rFonts w:ascii="Times New Roman" w:hAnsi="Times New Roman"/>
              </w:rPr>
              <w:t>20</w:t>
            </w:r>
            <w:r>
              <w:rPr>
                <w:rFonts w:ascii="Times New Roman" w:hAnsi="Times New Roman"/>
              </w:rPr>
              <w:t xml:space="preserve">» </w:t>
            </w:r>
            <w:r w:rsidR="00FC0133">
              <w:rPr>
                <w:rFonts w:ascii="Times New Roman" w:hAnsi="Times New Roman"/>
              </w:rPr>
              <w:t>октября</w:t>
            </w:r>
            <w:r>
              <w:rPr>
                <w:rFonts w:ascii="Times New Roman" w:hAnsi="Times New Roman"/>
              </w:rPr>
              <w:t xml:space="preserve">  2021  г. </w:t>
            </w:r>
            <w:r w:rsidR="00FC0133">
              <w:rPr>
                <w:rFonts w:ascii="Times New Roman" w:hAnsi="Times New Roman"/>
              </w:rPr>
              <w:t xml:space="preserve">08 ч. 00 мин. </w:t>
            </w:r>
            <w:r>
              <w:rPr>
                <w:rFonts w:ascii="Times New Roman" w:hAnsi="Times New Roman"/>
              </w:rPr>
              <w:t>и до «</w:t>
            </w:r>
            <w:r w:rsidR="00FC0133">
              <w:rPr>
                <w:rFonts w:ascii="Times New Roman" w:hAnsi="Times New Roman"/>
              </w:rPr>
              <w:t>26</w:t>
            </w:r>
            <w:r>
              <w:rPr>
                <w:rFonts w:ascii="Times New Roman" w:hAnsi="Times New Roman"/>
              </w:rPr>
              <w:t>»</w:t>
            </w:r>
            <w:r w:rsidR="00FC0133">
              <w:rPr>
                <w:rFonts w:ascii="Times New Roman" w:hAnsi="Times New Roman"/>
              </w:rPr>
              <w:t xml:space="preserve"> октября</w:t>
            </w:r>
            <w:r>
              <w:rPr>
                <w:rFonts w:ascii="Times New Roman" w:hAnsi="Times New Roman"/>
              </w:rPr>
              <w:t xml:space="preserve"> 2021 г. </w:t>
            </w:r>
            <w:r w:rsidR="00FC0133">
              <w:rPr>
                <w:rFonts w:ascii="Times New Roman" w:hAnsi="Times New Roman"/>
              </w:rPr>
              <w:t>17</w:t>
            </w:r>
            <w:r>
              <w:rPr>
                <w:rFonts w:ascii="Times New Roman" w:hAnsi="Times New Roman"/>
              </w:rPr>
              <w:t xml:space="preserve">  ч. 00 мин.  (по местному времени Заказчика)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5517711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7F6E59">
            <w:pPr>
              <w:spacing w:after="0" w:line="240" w:lineRule="auto"/>
              <w:rPr>
                <w:rFonts w:ascii="Times New Roman" w:hAnsi="Times New Roman"/>
                <w:lang w:eastAsia="en-US"/>
              </w:rPr>
            </w:pPr>
            <w:r>
              <w:rPr>
                <w:rFonts w:ascii="Times New Roman" w:hAnsi="Times New Roman"/>
              </w:rPr>
              <w:t xml:space="preserve">Разъяснения положений извещения и (или) документации о </w:t>
            </w:r>
            <w:r w:rsidRPr="007F6E59">
              <w:rPr>
                <w:rFonts w:ascii="Times New Roman" w:hAnsi="Times New Roman"/>
              </w:rPr>
              <w:t>закупке, предоставляются с «2</w:t>
            </w:r>
            <w:r w:rsidR="007F6E59" w:rsidRPr="007F6E59">
              <w:rPr>
                <w:rFonts w:ascii="Times New Roman" w:hAnsi="Times New Roman"/>
              </w:rPr>
              <w:t>0</w:t>
            </w:r>
            <w:r w:rsidRPr="007F6E59">
              <w:rPr>
                <w:rFonts w:ascii="Times New Roman" w:hAnsi="Times New Roman"/>
              </w:rPr>
              <w:t xml:space="preserve">» </w:t>
            </w:r>
            <w:r w:rsidR="007F6E59" w:rsidRPr="007F6E59">
              <w:rPr>
                <w:rFonts w:ascii="Times New Roman" w:hAnsi="Times New Roman"/>
              </w:rPr>
              <w:t>октября</w:t>
            </w:r>
            <w:r w:rsidRPr="007F6E59">
              <w:rPr>
                <w:rFonts w:ascii="Times New Roman" w:hAnsi="Times New Roman"/>
              </w:rPr>
              <w:t xml:space="preserve">  2021  г. 08 час. 00 мин. и до «</w:t>
            </w:r>
            <w:r w:rsidR="007F6E59" w:rsidRPr="007F6E59">
              <w:rPr>
                <w:rFonts w:ascii="Times New Roman" w:hAnsi="Times New Roman"/>
              </w:rPr>
              <w:t>25</w:t>
            </w:r>
            <w:r w:rsidRPr="007F6E59">
              <w:rPr>
                <w:rFonts w:ascii="Times New Roman" w:hAnsi="Times New Roman"/>
              </w:rPr>
              <w:t xml:space="preserve">» </w:t>
            </w:r>
            <w:r w:rsidR="007F6E59" w:rsidRPr="007F6E59">
              <w:rPr>
                <w:rFonts w:ascii="Times New Roman" w:hAnsi="Times New Roman"/>
              </w:rPr>
              <w:t>октября</w:t>
            </w:r>
            <w:r w:rsidRPr="007F6E59">
              <w:rPr>
                <w:rFonts w:ascii="Times New Roman" w:hAnsi="Times New Roman"/>
              </w:rPr>
              <w:t xml:space="preserve"> 2021 г. 1</w:t>
            </w:r>
            <w:r w:rsidR="007F6E59" w:rsidRPr="007F6E59">
              <w:rPr>
                <w:rFonts w:ascii="Times New Roman" w:hAnsi="Times New Roman"/>
              </w:rPr>
              <w:t>5</w:t>
            </w:r>
            <w:r w:rsidRPr="007F6E59">
              <w:rPr>
                <w:rFonts w:ascii="Times New Roman" w:hAnsi="Times New Roman"/>
              </w:rPr>
              <w:t xml:space="preserve">  ч. 00 мин.  (по местному времени Заказчика)</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414987457"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Pr="00EB1955" w:rsidRDefault="00D738A7" w:rsidP="00EB1955">
            <w:pPr>
              <w:spacing w:after="0" w:line="240" w:lineRule="auto"/>
              <w:rPr>
                <w:rFonts w:ascii="Times New Roman" w:hAnsi="Times New Roman"/>
                <w:lang w:eastAsia="en-US"/>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proofErr w:type="gramStart"/>
            <w:r w:rsidRPr="00EB1955">
              <w:rPr>
                <w:rFonts w:ascii="Times New Roman" w:hAnsi="Times New Roman"/>
              </w:rPr>
              <w:t xml:space="preserve">Ленинградская область, г. Выборг, ул. Сухова, д.2, </w:t>
            </w:r>
            <w:r>
              <w:rPr>
                <w:rFonts w:ascii="Times New Roman" w:hAnsi="Times New Roman"/>
              </w:rPr>
              <w:t>(в рабочее время организации) тел. (81378)33363</w:t>
            </w:r>
            <w:proofErr w:type="gramEnd"/>
          </w:p>
          <w:p w:rsidR="00D738A7" w:rsidRDefault="00D738A7" w:rsidP="00EB1955">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314163946"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rsidR="00D738A7" w:rsidRDefault="00D738A7" w:rsidP="00FC0133">
            <w:pPr>
              <w:spacing w:after="0" w:line="240" w:lineRule="auto"/>
              <w:rPr>
                <w:rFonts w:ascii="Times New Roman" w:hAnsi="Times New Roman"/>
                <w:lang w:eastAsia="en-US"/>
              </w:rPr>
            </w:pPr>
            <w:r>
              <w:rPr>
                <w:rFonts w:ascii="Times New Roman" w:hAnsi="Times New Roman"/>
              </w:rPr>
              <w:t>«</w:t>
            </w:r>
            <w:r w:rsidR="00FC0133">
              <w:rPr>
                <w:rFonts w:ascii="Times New Roman" w:hAnsi="Times New Roman"/>
              </w:rPr>
              <w:t>27</w:t>
            </w:r>
            <w:r>
              <w:rPr>
                <w:rFonts w:ascii="Times New Roman" w:hAnsi="Times New Roman"/>
              </w:rPr>
              <w:t xml:space="preserve">» </w:t>
            </w:r>
            <w:r w:rsidR="00FC0133">
              <w:rPr>
                <w:rFonts w:ascii="Times New Roman" w:hAnsi="Times New Roman"/>
              </w:rPr>
              <w:t>октября</w:t>
            </w:r>
            <w:r>
              <w:rPr>
                <w:rFonts w:ascii="Times New Roman" w:hAnsi="Times New Roman"/>
              </w:rPr>
              <w:t xml:space="preserve"> 2021  г. «09» час. 00 мин. </w:t>
            </w:r>
            <w:r w:rsidR="00FC0133">
              <w:rPr>
                <w:rFonts w:ascii="Times New Roman" w:hAnsi="Times New Roman"/>
              </w:rPr>
              <w:t>– вскрытие конвертов.</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4" w:name="_Ref293496744"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405" w:name="_Ref293496737"/>
            <w:r>
              <w:rPr>
                <w:rFonts w:ascii="Times New Roman" w:hAnsi="Times New Roman"/>
              </w:rPr>
              <w:t>Критерии и порядок оценки и сопоставления заявок</w:t>
            </w:r>
            <w:bookmarkEnd w:id="405"/>
          </w:p>
        </w:tc>
        <w:tc>
          <w:tcPr>
            <w:tcW w:w="5813" w:type="dxa"/>
            <w:tcBorders>
              <w:top w:val="single" w:sz="4" w:space="0" w:color="auto"/>
              <w:left w:val="single" w:sz="4" w:space="0" w:color="auto"/>
              <w:bottom w:val="single" w:sz="4" w:space="0" w:color="auto"/>
              <w:right w:val="single" w:sz="4" w:space="0" w:color="auto"/>
            </w:tcBorders>
            <w:hideMark/>
          </w:tcPr>
          <w:p w:rsidR="00D738A7" w:rsidRDefault="00FC0133" w:rsidP="008619AB">
            <w:pPr>
              <w:spacing w:after="0" w:line="240" w:lineRule="auto"/>
              <w:rPr>
                <w:rFonts w:ascii="Times New Roman" w:hAnsi="Times New Roman"/>
                <w:lang w:eastAsia="en-US"/>
              </w:rPr>
            </w:pPr>
            <w:r>
              <w:rPr>
                <w:rFonts w:ascii="Times New Roman" w:hAnsi="Times New Roman"/>
              </w:rPr>
              <w:t>П</w:t>
            </w:r>
            <w:r w:rsidR="00D738A7">
              <w:rPr>
                <w:rFonts w:ascii="Times New Roman" w:hAnsi="Times New Roman"/>
              </w:rPr>
              <w:t>редложенная цена</w:t>
            </w:r>
            <w:r>
              <w:rPr>
                <w:rFonts w:ascii="Times New Roman" w:hAnsi="Times New Roman"/>
              </w:rPr>
              <w:t>, опыт выполнения аналогичных работ за последние три года</w:t>
            </w:r>
            <w:r w:rsidR="008619AB">
              <w:rPr>
                <w:rFonts w:ascii="Times New Roman" w:hAnsi="Times New Roman"/>
              </w:rPr>
              <w:t>,</w:t>
            </w:r>
            <w:r w:rsidR="00D738A7">
              <w:rPr>
                <w:rFonts w:ascii="Times New Roman" w:hAnsi="Times New Roman"/>
              </w:rPr>
              <w:t xml:space="preserve"> соответстви</w:t>
            </w:r>
            <w:r w:rsidR="008619AB">
              <w:rPr>
                <w:rFonts w:ascii="Times New Roman" w:hAnsi="Times New Roman"/>
              </w:rPr>
              <w:t>е</w:t>
            </w:r>
            <w:r w:rsidR="00D738A7">
              <w:rPr>
                <w:rFonts w:ascii="Times New Roman" w:hAnsi="Times New Roman"/>
              </w:rPr>
              <w:t xml:space="preserve"> техническ</w:t>
            </w:r>
            <w:r w:rsidR="008619AB">
              <w:rPr>
                <w:rFonts w:ascii="Times New Roman" w:hAnsi="Times New Roman"/>
              </w:rPr>
              <w:t>ому</w:t>
            </w:r>
            <w:r w:rsidR="00D738A7">
              <w:rPr>
                <w:rFonts w:ascii="Times New Roman" w:hAnsi="Times New Roman"/>
              </w:rPr>
              <w:t xml:space="preserve"> задан</w:t>
            </w:r>
            <w:r w:rsidR="008619AB">
              <w:rPr>
                <w:rFonts w:ascii="Times New Roman" w:hAnsi="Times New Roman"/>
              </w:rPr>
              <w:t>ию</w:t>
            </w:r>
            <w:r>
              <w:rPr>
                <w:rFonts w:ascii="Times New Roman" w:hAnsi="Times New Roman"/>
              </w:rPr>
              <w:t xml:space="preserve"> (требованиям, наличие сотрудников</w:t>
            </w:r>
            <w:r w:rsidR="007F6E59">
              <w:rPr>
                <w:rFonts w:ascii="Times New Roman" w:hAnsi="Times New Roman"/>
              </w:rPr>
              <w:t xml:space="preserve"> и сроков выполнения работ</w:t>
            </w:r>
            <w:r>
              <w:rPr>
                <w:rFonts w:ascii="Times New Roman" w:hAnsi="Times New Roman"/>
              </w:rPr>
              <w:t>)</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414294015" w:colFirst="0" w:colLast="0"/>
            <w:bookmarkEnd w:id="404"/>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rsidR="00D738A7" w:rsidRDefault="00D738A7" w:rsidP="00FC0133">
            <w:pPr>
              <w:spacing w:after="0" w:line="240" w:lineRule="auto"/>
              <w:rPr>
                <w:rFonts w:ascii="Times New Roman" w:hAnsi="Times New Roman"/>
                <w:lang w:eastAsia="en-US"/>
              </w:rPr>
            </w:pPr>
            <w:r>
              <w:rPr>
                <w:rFonts w:ascii="Times New Roman" w:hAnsi="Times New Roman"/>
              </w:rPr>
              <w:t>«</w:t>
            </w:r>
            <w:r w:rsidR="00FC0133">
              <w:rPr>
                <w:rFonts w:ascii="Times New Roman" w:hAnsi="Times New Roman"/>
              </w:rPr>
              <w:t>27</w:t>
            </w:r>
            <w:r>
              <w:rPr>
                <w:rFonts w:ascii="Times New Roman" w:hAnsi="Times New Roman"/>
              </w:rPr>
              <w:t xml:space="preserve">» </w:t>
            </w:r>
            <w:r w:rsidR="00FC0133">
              <w:rPr>
                <w:rFonts w:ascii="Times New Roman" w:hAnsi="Times New Roman"/>
              </w:rPr>
              <w:t>октября</w:t>
            </w:r>
            <w:r>
              <w:rPr>
                <w:rFonts w:ascii="Times New Roman" w:hAnsi="Times New Roman"/>
              </w:rPr>
              <w:t xml:space="preserve"> 2021  г. «14» час. 00 мин.</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314164684"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8" w:name="_Ref414297262"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Бумажный вид</w:t>
            </w:r>
          </w:p>
        </w:tc>
      </w:tr>
      <w:bookmarkEnd w:id="408"/>
    </w:tbl>
    <w:p w:rsidR="00981DE4" w:rsidRDefault="00981DE4" w:rsidP="00981DE4">
      <w:pPr>
        <w:pStyle w:val="a5"/>
        <w:spacing w:after="0" w:line="240" w:lineRule="auto"/>
        <w:jc w:val="both"/>
        <w:rPr>
          <w:rFonts w:ascii="Times New Roman" w:hAnsi="Times New Roman"/>
          <w:sz w:val="24"/>
          <w:szCs w:val="24"/>
        </w:rPr>
      </w:pPr>
    </w:p>
    <w:p w:rsidR="00981DE4" w:rsidRPr="002518D7" w:rsidRDefault="00981DE4" w:rsidP="00981DE4">
      <w:pPr>
        <w:pStyle w:val="afff7"/>
        <w:outlineLvl w:val="9"/>
      </w:pPr>
      <w:bookmarkStart w:id="409" w:name="_Toc518558331"/>
      <w:r>
        <w:lastRenderedPageBreak/>
        <w:t xml:space="preserve">Приложение №1 к </w:t>
      </w:r>
      <w:r w:rsidRPr="001277F2">
        <w:t>Информационной</w:t>
      </w:r>
      <w:r w:rsidRPr="002518D7">
        <w:t xml:space="preserve"> карте</w:t>
      </w:r>
      <w:bookmarkEnd w:id="409"/>
    </w:p>
    <w:p w:rsidR="00981DE4" w:rsidRPr="0061579A" w:rsidRDefault="00981DE4" w:rsidP="00981DE4">
      <w:pPr>
        <w:spacing w:after="120" w:line="240" w:lineRule="auto"/>
        <w:jc w:val="center"/>
        <w:outlineLvl w:val="1"/>
        <w:rPr>
          <w:rFonts w:ascii="Times New Roman" w:hAnsi="Times New Roman"/>
          <w:b/>
          <w:sz w:val="24"/>
        </w:rPr>
      </w:pPr>
      <w:bookmarkStart w:id="410" w:name="_Toc518558332"/>
      <w:r w:rsidRPr="0061579A">
        <w:rPr>
          <w:rFonts w:ascii="Times New Roman" w:hAnsi="Times New Roman"/>
          <w:b/>
          <w:sz w:val="24"/>
        </w:rPr>
        <w:t>ТРЕБОВАНИЯ К УЧАСТНИКАМ ЗАКУПКИ</w:t>
      </w:r>
      <w:bookmarkEnd w:id="410"/>
      <w:r>
        <w:rPr>
          <w:rFonts w:ascii="Times New Roman" w:hAnsi="Times New Roman"/>
          <w:b/>
          <w:sz w:val="24"/>
        </w:rPr>
        <w:t xml:space="preserve"> И К СОСТАВУ ИХ ЗАЯВОК</w:t>
      </w:r>
    </w:p>
    <w:p w:rsidR="00981DE4" w:rsidRDefault="00981DE4" w:rsidP="00981DE4">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81DE4" w:rsidRPr="009F7EEF" w:rsidTr="00981DE4">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81DE4" w:rsidRPr="009F7EEF" w:rsidRDefault="00981DE4" w:rsidP="00981DE4">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8619AB" w:rsidRPr="008619AB" w:rsidRDefault="00981DE4" w:rsidP="008619AB">
            <w:pPr>
              <w:spacing w:after="0" w:line="240" w:lineRule="auto"/>
              <w:rPr>
                <w:rFonts w:ascii="Times New Roman" w:eastAsia="Calibri" w:hAnsi="Times New Roman" w:cs="Times New Roman"/>
                <w:lang w:eastAsia="en-US"/>
              </w:rPr>
            </w:pPr>
            <w:r w:rsidRPr="00A410D7">
              <w:rPr>
                <w:rFonts w:ascii="Times New Roman" w:eastAsia="Calibri" w:hAnsi="Times New Roman" w:cs="Times New Roman"/>
                <w:lang w:eastAsia="en-US"/>
              </w:rPr>
              <w:fldChar w:fldCharType="begin"/>
            </w:r>
            <w:r w:rsidRPr="00A410D7">
              <w:rPr>
                <w:rFonts w:ascii="Times New Roman" w:eastAsia="Calibri" w:hAnsi="Times New Roman" w:cs="Times New Roman"/>
                <w:lang w:eastAsia="en-US"/>
              </w:rPr>
              <w:instrText xml:space="preserve"> REF _Ref55336310 \h  \* MERGEFORMAT </w:instrText>
            </w:r>
            <w:r w:rsidRPr="00A410D7">
              <w:rPr>
                <w:rFonts w:ascii="Times New Roman" w:eastAsia="Calibri" w:hAnsi="Times New Roman" w:cs="Times New Roman"/>
                <w:lang w:eastAsia="en-US"/>
              </w:rPr>
            </w:r>
            <w:r w:rsidRPr="00A410D7">
              <w:rPr>
                <w:rFonts w:ascii="Times New Roman" w:eastAsia="Calibri" w:hAnsi="Times New Roman" w:cs="Times New Roman"/>
                <w:lang w:eastAsia="en-US"/>
              </w:rPr>
              <w:fldChar w:fldCharType="separate"/>
            </w:r>
          </w:p>
          <w:p w:rsidR="00981DE4" w:rsidRPr="00A410D7" w:rsidRDefault="008619AB" w:rsidP="00795640">
            <w:pPr>
              <w:spacing w:after="0" w:line="240" w:lineRule="auto"/>
              <w:rPr>
                <w:rFonts w:ascii="Times New Roman" w:eastAsia="Calibri" w:hAnsi="Times New Roman" w:cs="Times New Roman"/>
                <w:lang w:eastAsia="en-US"/>
              </w:rPr>
            </w:pPr>
            <w:r w:rsidRPr="008619AB">
              <w:rPr>
                <w:rFonts w:ascii="Times New Roman" w:eastAsia="Calibri" w:hAnsi="Times New Roman" w:cs="Times New Roman"/>
                <w:lang w:eastAsia="en-US"/>
              </w:rPr>
              <w:t xml:space="preserve">7.1 (Форма 1) Письмо </w:t>
            </w:r>
            <w:r w:rsidRPr="008619AB">
              <w:rPr>
                <w:rFonts w:ascii="Times New Roman" w:hAnsi="Times New Roman" w:cs="Times New Roman"/>
              </w:rPr>
              <w:t>о подаче заявки</w:t>
            </w:r>
            <w:r w:rsidR="00981DE4" w:rsidRPr="00A410D7">
              <w:rPr>
                <w:rFonts w:ascii="Times New Roman" w:eastAsia="Calibri" w:hAnsi="Times New Roman" w:cs="Times New Roman"/>
                <w:lang w:eastAsia="en-US"/>
              </w:rPr>
              <w:fldChar w:fldCharType="end"/>
            </w:r>
            <w:r w:rsidR="00981DE4" w:rsidRPr="00A410D7">
              <w:rPr>
                <w:rFonts w:ascii="Times New Roman" w:eastAsia="Calibri" w:hAnsi="Times New Roman" w:cs="Times New Roman"/>
                <w:lang w:eastAsia="en-US"/>
              </w:rPr>
              <w:t xml:space="preserve"> по форме</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81DE4" w:rsidRPr="00A410D7" w:rsidRDefault="00981DE4" w:rsidP="00795640">
            <w:pPr>
              <w:spacing w:after="0" w:line="240" w:lineRule="auto"/>
              <w:rPr>
                <w:rFonts w:ascii="Times New Roman" w:eastAsia="Calibri" w:hAnsi="Times New Roman" w:cs="Times New Roman"/>
                <w:lang w:eastAsia="en-US"/>
              </w:rPr>
            </w:pPr>
            <w:r w:rsidRPr="00A410D7">
              <w:rPr>
                <w:rFonts w:ascii="Times New Roman" w:eastAsia="Calibri" w:hAnsi="Times New Roman" w:cs="Times New Roman"/>
                <w:lang w:eastAsia="en-US"/>
              </w:rPr>
              <w:fldChar w:fldCharType="begin"/>
            </w:r>
            <w:r w:rsidRPr="00A410D7">
              <w:rPr>
                <w:rFonts w:ascii="Times New Roman" w:eastAsia="Calibri" w:hAnsi="Times New Roman" w:cs="Times New Roman"/>
                <w:lang w:eastAsia="en-US"/>
              </w:rPr>
              <w:instrText xml:space="preserve"> REF _Ref314250951 \h  \* MERGEFORMAT </w:instrText>
            </w:r>
            <w:r w:rsidRPr="00A410D7">
              <w:rPr>
                <w:rFonts w:ascii="Times New Roman" w:eastAsia="Calibri" w:hAnsi="Times New Roman" w:cs="Times New Roman"/>
                <w:lang w:eastAsia="en-US"/>
              </w:rPr>
            </w:r>
            <w:r w:rsidRPr="00A410D7">
              <w:rPr>
                <w:rFonts w:ascii="Times New Roman" w:eastAsia="Calibri" w:hAnsi="Times New Roman" w:cs="Times New Roman"/>
                <w:lang w:eastAsia="en-US"/>
              </w:rPr>
              <w:fldChar w:fldCharType="separate"/>
            </w:r>
            <w:r w:rsidR="008619AB" w:rsidRPr="008619AB">
              <w:rPr>
                <w:rFonts w:ascii="Times New Roman" w:eastAsia="Calibri" w:hAnsi="Times New Roman" w:cs="Times New Roman"/>
                <w:lang w:eastAsia="en-US"/>
              </w:rPr>
              <w:t>7.2 (Форма 2)</w:t>
            </w:r>
            <w:r w:rsidR="008619AB" w:rsidRPr="008619AB">
              <w:rPr>
                <w:rFonts w:ascii="Times New Roman" w:hAnsi="Times New Roman" w:cs="Times New Roman"/>
              </w:rPr>
              <w:t xml:space="preserve"> Технико-коммерческое предложение</w:t>
            </w:r>
            <w:r w:rsidRPr="00A410D7">
              <w:rPr>
                <w:rFonts w:ascii="Times New Roman" w:eastAsia="Calibri" w:hAnsi="Times New Roman" w:cs="Times New Roman"/>
                <w:lang w:eastAsia="en-US"/>
              </w:rPr>
              <w:fldChar w:fldCharType="end"/>
            </w:r>
            <w:r w:rsidRPr="00A410D7">
              <w:rPr>
                <w:rFonts w:ascii="Times New Roman" w:eastAsia="Calibri" w:hAnsi="Times New Roman" w:cs="Times New Roman"/>
                <w:lang w:eastAsia="en-US"/>
              </w:rPr>
              <w:t xml:space="preserve"> по форме</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81DE4" w:rsidRPr="009F7EEF" w:rsidRDefault="00981DE4" w:rsidP="00981DE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w:t>
            </w:r>
            <w:r w:rsidRPr="00FC0133">
              <w:rPr>
                <w:rFonts w:ascii="Times New Roman" w:eastAsia="Calibri" w:hAnsi="Times New Roman"/>
                <w:b/>
                <w:lang w:eastAsia="en-US"/>
              </w:rPr>
              <w:t>выписка</w:t>
            </w:r>
            <w:r w:rsidRPr="009F7EEF">
              <w:rPr>
                <w:rFonts w:ascii="Times New Roman" w:eastAsia="Calibri" w:hAnsi="Times New Roman"/>
                <w:lang w:eastAsia="en-US"/>
              </w:rPr>
              <w:t xml:space="preserve">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81DE4" w:rsidRPr="009F7EEF" w:rsidRDefault="00981DE4" w:rsidP="00981DE4">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81DE4" w:rsidRPr="009F7EEF" w:rsidRDefault="00981DE4" w:rsidP="00981DE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981DE4" w:rsidRPr="009F7EEF" w:rsidRDefault="00981DE4" w:rsidP="00981DE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8B5258" w:rsidRPr="008B5258" w:rsidRDefault="008B5258" w:rsidP="008B5258">
            <w:pPr>
              <w:pStyle w:val="afff9"/>
              <w:rPr>
                <w:b w:val="0"/>
                <w:sz w:val="20"/>
                <w:szCs w:val="20"/>
              </w:rPr>
            </w:pPr>
            <w:proofErr w:type="gramStart"/>
            <w:r w:rsidRPr="008B5258">
              <w:rPr>
                <w:b w:val="0"/>
                <w:sz w:val="20"/>
                <w:szCs w:val="20"/>
              </w:rPr>
              <w:t>Копия действующей выписки из реестра членов СРО в области строительства, реконструкции, капитального ремонта объектов капитального строительства по договору подряда (по форме утверждённой Приказом Федеральной службы по экологическому, техническому и атомному надзору от 4 марта 2019г. №86), полученная не ранее, чем за один месяц до даты окончания срока подачи заявок, содержащей сведения о наличии у этого участника закупки права выполнять работы</w:t>
            </w:r>
            <w:proofErr w:type="gramEnd"/>
            <w:r w:rsidRPr="008B5258">
              <w:rPr>
                <w:b w:val="0"/>
                <w:sz w:val="20"/>
                <w:szCs w:val="20"/>
              </w:rPr>
              <w:t>, являющиеся предметом закупки по договорам, заключаемым с использованием  конкурентных способов  договоров СРО, в котором состоит Участник.</w:t>
            </w:r>
          </w:p>
          <w:p w:rsidR="008B5258" w:rsidRPr="008B5258" w:rsidRDefault="008B5258" w:rsidP="008B5258">
            <w:pPr>
              <w:pStyle w:val="afff9"/>
              <w:rPr>
                <w:b w:val="0"/>
                <w:sz w:val="20"/>
                <w:szCs w:val="20"/>
              </w:rPr>
            </w:pPr>
            <w:r w:rsidRPr="008B5258">
              <w:rPr>
                <w:b w:val="0"/>
                <w:sz w:val="20"/>
                <w:szCs w:val="20"/>
              </w:rPr>
              <w:t>1.</w:t>
            </w:r>
            <w:r w:rsidRPr="008B5258">
              <w:rPr>
                <w:b w:val="0"/>
                <w:sz w:val="20"/>
                <w:szCs w:val="20"/>
              </w:rPr>
              <w:tab/>
              <w:t>Участник закупки должен обладать достаточными трудовыми ресурсами для выполнения работ, являющихся предметом закупки, Участник закупки должен иметь:</w:t>
            </w:r>
          </w:p>
          <w:p w:rsidR="008B5258" w:rsidRPr="008B5258" w:rsidRDefault="008B5258" w:rsidP="008B5258">
            <w:pPr>
              <w:pStyle w:val="afff9"/>
              <w:rPr>
                <w:b w:val="0"/>
                <w:sz w:val="20"/>
                <w:szCs w:val="20"/>
              </w:rPr>
            </w:pPr>
            <w:proofErr w:type="gramStart"/>
            <w:r w:rsidRPr="008B5258">
              <w:rPr>
                <w:b w:val="0"/>
                <w:sz w:val="20"/>
                <w:szCs w:val="20"/>
              </w:rPr>
              <w:t>1.1</w:t>
            </w:r>
            <w:r w:rsidRPr="008B5258">
              <w:rPr>
                <w:b w:val="0"/>
                <w:sz w:val="20"/>
                <w:szCs w:val="20"/>
              </w:rPr>
              <w:tab/>
              <w:t>Аттестованный в установленном порядке квалифицированный  персонал на право производства работ, являющихся предметом закупки (основание:</w:t>
            </w:r>
            <w:proofErr w:type="gramEnd"/>
            <w:r w:rsidRPr="008B5258">
              <w:rPr>
                <w:b w:val="0"/>
                <w:sz w:val="20"/>
                <w:szCs w:val="20"/>
              </w:rPr>
              <w:t xml:space="preserve"> ПБ 03-273-99 «Правила аттестации сварщиков и специалистов сварочного производства», утв. постановлением </w:t>
            </w:r>
            <w:proofErr w:type="spellStart"/>
            <w:r w:rsidRPr="008B5258">
              <w:rPr>
                <w:b w:val="0"/>
                <w:sz w:val="20"/>
                <w:szCs w:val="20"/>
              </w:rPr>
              <w:t>Ростехнадзора</w:t>
            </w:r>
            <w:proofErr w:type="spellEnd"/>
            <w:r w:rsidRPr="008B5258">
              <w:rPr>
                <w:b w:val="0"/>
                <w:sz w:val="20"/>
                <w:szCs w:val="20"/>
              </w:rPr>
              <w:t xml:space="preserve"> России №63 от 30.10.1998 (ред.17.10.2012г.), Приказ </w:t>
            </w:r>
            <w:proofErr w:type="spellStart"/>
            <w:r w:rsidRPr="008B5258">
              <w:rPr>
                <w:b w:val="0"/>
                <w:sz w:val="20"/>
                <w:szCs w:val="20"/>
              </w:rPr>
              <w:t>Ростехнадзора</w:t>
            </w:r>
            <w:proofErr w:type="spellEnd"/>
            <w:r w:rsidRPr="008B5258">
              <w:rPr>
                <w:b w:val="0"/>
                <w:sz w:val="20"/>
                <w:szCs w:val="20"/>
              </w:rPr>
              <w:t xml:space="preserve"> от 11.12.2020 №519 об утверждении Федеральных норм и Правил в области Промышленной безопасности «Требования к производству сварочных работ на опасных производственных объектах») с предоставлением в составе заявки не менее 2-х (двух) копий действующих документо</w:t>
            </w:r>
            <w:proofErr w:type="gramStart"/>
            <w:r w:rsidRPr="008B5258">
              <w:rPr>
                <w:b w:val="0"/>
                <w:sz w:val="20"/>
                <w:szCs w:val="20"/>
              </w:rPr>
              <w:t>в(</w:t>
            </w:r>
            <w:proofErr w:type="gramEnd"/>
            <w:r w:rsidRPr="008B5258">
              <w:rPr>
                <w:b w:val="0"/>
                <w:sz w:val="20"/>
                <w:szCs w:val="20"/>
              </w:rPr>
              <w:t>аттестационных удостоверений сварщиков и специалистов сварочного производства национального агентства контроля сварки НАКС) в комплекте  с копиями трудовых книжек и/ или трудовых договоров;</w:t>
            </w:r>
          </w:p>
          <w:p w:rsidR="008B5258" w:rsidRPr="008B5258" w:rsidRDefault="008B5258" w:rsidP="008B5258">
            <w:pPr>
              <w:pStyle w:val="afff9"/>
              <w:rPr>
                <w:b w:val="0"/>
                <w:sz w:val="20"/>
                <w:szCs w:val="20"/>
              </w:rPr>
            </w:pPr>
            <w:proofErr w:type="gramStart"/>
            <w:r w:rsidRPr="008B5258">
              <w:rPr>
                <w:b w:val="0"/>
                <w:sz w:val="20"/>
                <w:szCs w:val="20"/>
              </w:rPr>
              <w:t>1.2</w:t>
            </w:r>
            <w:r w:rsidRPr="008B5258">
              <w:rPr>
                <w:b w:val="0"/>
                <w:sz w:val="20"/>
                <w:szCs w:val="20"/>
              </w:rPr>
              <w:tab/>
              <w:t>Аттестованную технологию сварки в соответствии с требованиями РД 03-615-03 «Порядок применения сварочных технологий при изготовлении, монтаже, ремонте и реконструкции технических устройств для опасных производственных объектов»  и аттестованное сварочное оборудование в соответствии с требованиями РД 03-614-03 «Порядок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w:t>
            </w:r>
            <w:proofErr w:type="gramEnd"/>
          </w:p>
          <w:p w:rsidR="008B5258" w:rsidRPr="008B5258" w:rsidRDefault="008B5258" w:rsidP="008B5258">
            <w:pPr>
              <w:pStyle w:val="afff9"/>
              <w:rPr>
                <w:b w:val="0"/>
                <w:sz w:val="20"/>
                <w:szCs w:val="20"/>
              </w:rPr>
            </w:pPr>
            <w:r w:rsidRPr="008B5258">
              <w:rPr>
                <w:b w:val="0"/>
                <w:sz w:val="20"/>
                <w:szCs w:val="20"/>
              </w:rPr>
              <w:t>1.3</w:t>
            </w:r>
            <w:r w:rsidRPr="008B5258">
              <w:rPr>
                <w:b w:val="0"/>
                <w:sz w:val="20"/>
                <w:szCs w:val="20"/>
              </w:rPr>
              <w:tab/>
              <w:t>Сварщик</w:t>
            </w:r>
            <w:proofErr w:type="gramStart"/>
            <w:r w:rsidRPr="008B5258">
              <w:rPr>
                <w:b w:val="0"/>
                <w:sz w:val="20"/>
                <w:szCs w:val="20"/>
              </w:rPr>
              <w:t>а(</w:t>
            </w:r>
            <w:proofErr w:type="gramEnd"/>
            <w:r w:rsidRPr="008B5258">
              <w:rPr>
                <w:b w:val="0"/>
                <w:sz w:val="20"/>
                <w:szCs w:val="20"/>
              </w:rPr>
              <w:t>-</w:t>
            </w:r>
            <w:proofErr w:type="spellStart"/>
            <w:r w:rsidRPr="008B5258">
              <w:rPr>
                <w:b w:val="0"/>
                <w:sz w:val="20"/>
                <w:szCs w:val="20"/>
              </w:rPr>
              <w:t>ов</w:t>
            </w:r>
            <w:proofErr w:type="spellEnd"/>
            <w:r w:rsidRPr="008B5258">
              <w:rPr>
                <w:b w:val="0"/>
                <w:sz w:val="20"/>
                <w:szCs w:val="20"/>
              </w:rPr>
              <w:t>) с действующим первый уровнем профессиональной подготовки.</w:t>
            </w:r>
          </w:p>
          <w:p w:rsidR="008B5258" w:rsidRPr="008B5258" w:rsidRDefault="008B5258" w:rsidP="008B5258">
            <w:pPr>
              <w:pStyle w:val="afff9"/>
              <w:rPr>
                <w:b w:val="0"/>
                <w:sz w:val="20"/>
                <w:szCs w:val="20"/>
              </w:rPr>
            </w:pPr>
            <w:r w:rsidRPr="008B5258">
              <w:rPr>
                <w:b w:val="0"/>
                <w:sz w:val="20"/>
                <w:szCs w:val="20"/>
              </w:rPr>
              <w:t>1.4</w:t>
            </w:r>
            <w:r w:rsidRPr="008B5258">
              <w:rPr>
                <w:b w:val="0"/>
                <w:sz w:val="20"/>
                <w:szCs w:val="20"/>
              </w:rPr>
              <w:tab/>
              <w:t xml:space="preserve">Квалифицированного слесаря по ремонту и обслуживанию газового оборудования и </w:t>
            </w:r>
            <w:r w:rsidRPr="008B5258">
              <w:rPr>
                <w:b w:val="0"/>
                <w:sz w:val="20"/>
                <w:szCs w:val="20"/>
              </w:rPr>
              <w:lastRenderedPageBreak/>
              <w:t>газопроводов котельных, допущенного к самостоятельной работе в соответствии с требованиями нормативно-правовых актов.</w:t>
            </w:r>
          </w:p>
          <w:p w:rsidR="008B5258" w:rsidRPr="008B5258" w:rsidRDefault="008B5258" w:rsidP="008B5258">
            <w:pPr>
              <w:pStyle w:val="afff9"/>
              <w:rPr>
                <w:b w:val="0"/>
                <w:sz w:val="20"/>
                <w:szCs w:val="20"/>
              </w:rPr>
            </w:pPr>
            <w:r w:rsidRPr="008B5258">
              <w:rPr>
                <w:b w:val="0"/>
                <w:sz w:val="20"/>
                <w:szCs w:val="20"/>
              </w:rPr>
              <w:t>1.5</w:t>
            </w:r>
            <w:r w:rsidRPr="008B5258">
              <w:rPr>
                <w:b w:val="0"/>
                <w:sz w:val="20"/>
                <w:szCs w:val="20"/>
              </w:rPr>
              <w:tab/>
              <w:t>Специалистов сварочного производства с уровнем профессиональной подготовки не ниже третьего.</w:t>
            </w:r>
          </w:p>
          <w:p w:rsidR="008B5258" w:rsidRPr="008B5258" w:rsidRDefault="008B5258" w:rsidP="008B5258">
            <w:pPr>
              <w:pStyle w:val="afff9"/>
              <w:rPr>
                <w:b w:val="0"/>
                <w:sz w:val="20"/>
                <w:szCs w:val="20"/>
              </w:rPr>
            </w:pPr>
            <w:r w:rsidRPr="008B5258">
              <w:rPr>
                <w:b w:val="0"/>
                <w:sz w:val="20"/>
                <w:szCs w:val="20"/>
              </w:rPr>
              <w:t>1.6</w:t>
            </w:r>
            <w:r w:rsidRPr="008B5258">
              <w:rPr>
                <w:b w:val="0"/>
                <w:sz w:val="20"/>
                <w:szCs w:val="20"/>
              </w:rPr>
              <w:tab/>
              <w:t xml:space="preserve">Специалистов рабочих групп, имеющих действующую проверку знаний в соответствующих областях аттестации, утвержденных Приказом </w:t>
            </w:r>
            <w:proofErr w:type="spellStart"/>
            <w:r w:rsidRPr="008B5258">
              <w:rPr>
                <w:b w:val="0"/>
                <w:sz w:val="20"/>
                <w:szCs w:val="20"/>
              </w:rPr>
              <w:t>Ростехнадзора</w:t>
            </w:r>
            <w:proofErr w:type="spellEnd"/>
            <w:r w:rsidRPr="008B5258">
              <w:rPr>
                <w:b w:val="0"/>
                <w:sz w:val="20"/>
                <w:szCs w:val="20"/>
              </w:rPr>
              <w:t xml:space="preserve"> от 04.09.2020 №334 (А.1., Б.7.3.). </w:t>
            </w:r>
          </w:p>
          <w:p w:rsidR="00981DE4" w:rsidRDefault="008B5258" w:rsidP="008B5258">
            <w:pPr>
              <w:pStyle w:val="afff9"/>
              <w:jc w:val="left"/>
            </w:pPr>
            <w:r w:rsidRPr="008B5258">
              <w:rPr>
                <w:b w:val="0"/>
                <w:sz w:val="20"/>
                <w:szCs w:val="20"/>
              </w:rPr>
              <w:t>Специалистами неразрушающего контроля (НК)  и визуально-измерительного контроля (ВИК) - предоставляется в составе заявки  от 1-ой (одной) и более копий действующих документов (квалификационное удостоверение  с областью аттестации ВИК, УК, РК) в комплекте  с копиями трудовых книжек и/ или трудовых договоров</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981DE4" w:rsidRPr="009521B0" w:rsidRDefault="009521B0" w:rsidP="00FC0133">
            <w:pPr>
              <w:spacing w:after="0" w:line="240" w:lineRule="auto"/>
              <w:rPr>
                <w:rFonts w:ascii="Times New Roman" w:eastAsia="Calibri" w:hAnsi="Times New Roman" w:cs="Times New Roman"/>
                <w:lang w:eastAsia="en-US"/>
              </w:rPr>
            </w:pPr>
            <w:r w:rsidRPr="009521B0">
              <w:rPr>
                <w:rFonts w:ascii="Times New Roman" w:hAnsi="Times New Roman" w:cs="Times New Roman"/>
              </w:rPr>
              <w:t>Доверенность на уполномоченное лицо, имеющее право представления интересов участника закупки</w:t>
            </w:r>
          </w:p>
        </w:tc>
      </w:tr>
    </w:tbl>
    <w:p w:rsidR="00981DE4" w:rsidRDefault="00981DE4" w:rsidP="00981DE4">
      <w:pPr>
        <w:pStyle w:val="a5"/>
        <w:spacing w:after="0" w:line="240" w:lineRule="auto"/>
        <w:jc w:val="both"/>
        <w:rPr>
          <w:rFonts w:ascii="Times New Roman" w:hAnsi="Times New Roman"/>
          <w:sz w:val="24"/>
          <w:szCs w:val="24"/>
        </w:rPr>
      </w:pPr>
    </w:p>
    <w:p w:rsidR="00981DE4" w:rsidRDefault="00981DE4" w:rsidP="00981DE4">
      <w:pPr>
        <w:pStyle w:val="a5"/>
        <w:spacing w:after="0" w:line="240" w:lineRule="auto"/>
        <w:jc w:val="both"/>
        <w:rPr>
          <w:rFonts w:ascii="Times New Roman" w:hAnsi="Times New Roman"/>
          <w:sz w:val="24"/>
          <w:szCs w:val="24"/>
        </w:rPr>
      </w:pPr>
    </w:p>
    <w:p w:rsidR="00E97B14" w:rsidRDefault="00981DE4" w:rsidP="00E97B14">
      <w:pPr>
        <w:spacing w:after="120" w:line="240" w:lineRule="auto"/>
        <w:jc w:val="center"/>
        <w:outlineLvl w:val="1"/>
        <w:rPr>
          <w:rFonts w:ascii="Times New Roman" w:eastAsia="MS Gothic" w:hAnsi="Times New Roman"/>
          <w:b/>
          <w:bCs/>
          <w:sz w:val="24"/>
          <w:lang w:val="ru"/>
        </w:rPr>
      </w:pPr>
      <w:r w:rsidRPr="00AF5638">
        <w:rPr>
          <w:rFonts w:ascii="Times New Roman" w:eastAsia="MS Gothic" w:hAnsi="Times New Roman"/>
          <w:b/>
          <w:bCs/>
          <w:sz w:val="24"/>
          <w:lang w:val="ru"/>
        </w:rPr>
        <w:br w:type="page"/>
      </w:r>
      <w:bookmarkStart w:id="411" w:name="_Toc518558334"/>
    </w:p>
    <w:p w:rsidR="00E97B14" w:rsidRDefault="00E97B14" w:rsidP="00E97B14">
      <w:pPr>
        <w:pStyle w:val="afff7"/>
        <w:outlineLvl w:val="9"/>
      </w:pPr>
    </w:p>
    <w:p w:rsidR="00E97B14" w:rsidRPr="002518D7" w:rsidRDefault="00E97B14" w:rsidP="00E97B14">
      <w:pPr>
        <w:pStyle w:val="afff7"/>
        <w:outlineLvl w:val="9"/>
      </w:pPr>
      <w:r>
        <w:t xml:space="preserve">Приложение № 2 к </w:t>
      </w:r>
      <w:r w:rsidRPr="001277F2">
        <w:t>Информационной</w:t>
      </w:r>
      <w:r w:rsidRPr="002518D7">
        <w:t xml:space="preserve"> карте</w:t>
      </w:r>
    </w:p>
    <w:p w:rsidR="00E97B14" w:rsidRDefault="00E97B14" w:rsidP="00E97B14">
      <w:pPr>
        <w:spacing w:after="120" w:line="240" w:lineRule="auto"/>
        <w:jc w:val="center"/>
        <w:outlineLvl w:val="1"/>
        <w:rPr>
          <w:rFonts w:ascii="Times New Roman" w:eastAsia="MS Gothic" w:hAnsi="Times New Roman"/>
          <w:b/>
          <w:bCs/>
          <w:sz w:val="24"/>
          <w:lang w:val="ru"/>
        </w:rPr>
      </w:pPr>
    </w:p>
    <w:p w:rsidR="00E97B14" w:rsidRPr="0061579A" w:rsidRDefault="00E97B14" w:rsidP="00E97B14">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bookmarkEnd w:id="411"/>
    </w:p>
    <w:p w:rsidR="00E97B14" w:rsidRDefault="00E97B14" w:rsidP="00E97B14">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E97B14" w:rsidRPr="00C0407C" w:rsidTr="008619AB">
        <w:trPr>
          <w:trHeight w:val="232"/>
        </w:trPr>
        <w:tc>
          <w:tcPr>
            <w:tcW w:w="3220" w:type="dxa"/>
          </w:tcPr>
          <w:p w:rsidR="00E97B14" w:rsidRPr="00E97B14" w:rsidRDefault="00E97B14" w:rsidP="00E97B14">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rsidR="00E97B14" w:rsidRPr="00E97B14" w:rsidRDefault="00E97B14" w:rsidP="00545DDB">
            <w:pPr>
              <w:spacing w:line="23" w:lineRule="atLeast"/>
              <w:jc w:val="both"/>
              <w:rPr>
                <w:rFonts w:ascii="Times New Roman" w:hAnsi="Times New Roman" w:cs="Times New Roman"/>
              </w:rPr>
            </w:pPr>
            <w:r w:rsidRPr="00E97B14">
              <w:rPr>
                <w:rFonts w:ascii="Times New Roman" w:hAnsi="Times New Roman" w:cs="Times New Roman"/>
              </w:rPr>
              <w:t>Цена договора. Значимость критерия (</w:t>
            </w:r>
            <w:proofErr w:type="spellStart"/>
            <w:r w:rsidRPr="00E97B14">
              <w:rPr>
                <w:rFonts w:ascii="Times New Roman" w:hAnsi="Times New Roman" w:cs="Times New Roman"/>
              </w:rPr>
              <w:t>Ц</w:t>
            </w:r>
            <w:proofErr w:type="gramStart"/>
            <w:r w:rsidRPr="00E97B14">
              <w:rPr>
                <w:rFonts w:ascii="Times New Roman" w:hAnsi="Times New Roman" w:cs="Times New Roman"/>
              </w:rPr>
              <w:t>i</w:t>
            </w:r>
            <w:proofErr w:type="spellEnd"/>
            <w:proofErr w:type="gramEnd"/>
            <w:r w:rsidRPr="00E97B14">
              <w:rPr>
                <w:rFonts w:ascii="Times New Roman" w:hAnsi="Times New Roman" w:cs="Times New Roman"/>
              </w:rPr>
              <w:t xml:space="preserve">)  80 % </w:t>
            </w:r>
          </w:p>
          <w:p w:rsidR="00E97B14" w:rsidRPr="00E97B14" w:rsidRDefault="00E97B14" w:rsidP="00545DDB">
            <w:pPr>
              <w:spacing w:line="23" w:lineRule="atLeast"/>
              <w:jc w:val="both"/>
              <w:rPr>
                <w:rFonts w:ascii="Times New Roman" w:hAnsi="Times New Roman" w:cs="Times New Roman"/>
              </w:rPr>
            </w:pPr>
            <w:r w:rsidRPr="00E97B14">
              <w:rPr>
                <w:rFonts w:ascii="Times New Roman" w:hAnsi="Times New Roman" w:cs="Times New Roman"/>
              </w:rPr>
              <w:t xml:space="preserve">Опыт выполнения аналогичных работ (подтвержденный </w:t>
            </w:r>
            <w:proofErr w:type="spellStart"/>
            <w:r w:rsidRPr="00E97B14">
              <w:rPr>
                <w:rFonts w:ascii="Times New Roman" w:hAnsi="Times New Roman" w:cs="Times New Roman"/>
              </w:rPr>
              <w:t>референц</w:t>
            </w:r>
            <w:proofErr w:type="spellEnd"/>
            <w:r w:rsidRPr="00E97B14">
              <w:rPr>
                <w:rFonts w:ascii="Times New Roman" w:hAnsi="Times New Roman" w:cs="Times New Roman"/>
              </w:rPr>
              <w:t>-листом). Значимость критерия (</w:t>
            </w:r>
            <w:proofErr w:type="spellStart"/>
            <w:r w:rsidRPr="00E97B14">
              <w:rPr>
                <w:rFonts w:ascii="Times New Roman" w:hAnsi="Times New Roman" w:cs="Times New Roman"/>
                <w:lang w:val="en-US"/>
              </w:rPr>
              <w:t>Oi</w:t>
            </w:r>
            <w:proofErr w:type="spellEnd"/>
            <w:r w:rsidRPr="00E97B14">
              <w:rPr>
                <w:rFonts w:ascii="Times New Roman" w:hAnsi="Times New Roman" w:cs="Times New Roman"/>
              </w:rPr>
              <w:t xml:space="preserve">) 20 %  </w:t>
            </w:r>
          </w:p>
          <w:p w:rsidR="00E97B14" w:rsidRPr="00E97B14" w:rsidRDefault="00E97B14" w:rsidP="00545DDB">
            <w:pPr>
              <w:rPr>
                <w:rFonts w:ascii="Times New Roman" w:hAnsi="Times New Roman" w:cs="Times New Roman"/>
              </w:rPr>
            </w:pPr>
          </w:p>
        </w:tc>
      </w:tr>
      <w:tr w:rsidR="00E97B14" w:rsidRPr="00C0407C" w:rsidTr="008619AB">
        <w:trPr>
          <w:trHeight w:val="550"/>
        </w:trPr>
        <w:tc>
          <w:tcPr>
            <w:tcW w:w="3220" w:type="dxa"/>
          </w:tcPr>
          <w:p w:rsidR="00E97B14" w:rsidRPr="00E97B14" w:rsidRDefault="00E97B14" w:rsidP="00E97B14">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rsidR="00E97B14" w:rsidRPr="00E97B14" w:rsidRDefault="00E97B14" w:rsidP="00545DDB">
            <w:pPr>
              <w:pStyle w:val="af8"/>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97B14" w:rsidRPr="00E97B14" w:rsidRDefault="00E97B14" w:rsidP="00545DDB">
            <w:pPr>
              <w:pStyle w:val="af8"/>
              <w:spacing w:line="23" w:lineRule="atLeast"/>
              <w:jc w:val="both"/>
              <w:rPr>
                <w:rFonts w:ascii="Times New Roman" w:hAnsi="Times New Roman"/>
              </w:rPr>
            </w:pPr>
            <w:r w:rsidRPr="00E97B14">
              <w:rPr>
                <w:rFonts w:ascii="Times New Roman" w:hAnsi="Times New Roman"/>
              </w:rPr>
              <w:t>Рейтинг заявки на участие в запросе предложений i-</w:t>
            </w:r>
            <w:proofErr w:type="spellStart"/>
            <w:r w:rsidRPr="00E97B14">
              <w:rPr>
                <w:rFonts w:ascii="Times New Roman" w:hAnsi="Times New Roman"/>
              </w:rPr>
              <w:t>го</w:t>
            </w:r>
            <w:proofErr w:type="spellEnd"/>
            <w:r w:rsidRPr="00E97B14">
              <w:rPr>
                <w:rFonts w:ascii="Times New Roman" w:hAnsi="Times New Roman"/>
              </w:rPr>
              <w:t xml:space="preserve"> участника запроса предложений определяется по формуле: </w:t>
            </w:r>
          </w:p>
          <w:p w:rsidR="00E97B14" w:rsidRPr="00E97B14" w:rsidRDefault="00E97B14" w:rsidP="00545DDB">
            <w:pPr>
              <w:pStyle w:val="af8"/>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rsidR="00E97B14" w:rsidRPr="00E97B14" w:rsidRDefault="00E97B14" w:rsidP="00545DDB">
            <w:pPr>
              <w:pStyle w:val="af8"/>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rPr>
              <w:t>Оi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rsidR="00E97B14" w:rsidRPr="00E97B14" w:rsidRDefault="00E97B14" w:rsidP="00545DDB">
            <w:pPr>
              <w:pStyle w:val="af8"/>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lang w:val="en-US"/>
              </w:rPr>
              <w:t>Oi</w:t>
            </w:r>
            <w:r w:rsidRPr="00E97B14">
              <w:rPr>
                <w:rFonts w:ascii="Times New Roman" w:hAnsi="Times New Roman"/>
                <w:vertAlign w:val="subscript"/>
                <w:lang w:val="en-US"/>
              </w:rPr>
              <w:t>i</w:t>
            </w:r>
            <w:proofErr w:type="spellEnd"/>
            <w:r w:rsidRPr="00E97B14">
              <w:rPr>
                <w:rFonts w:ascii="Times New Roman" w:hAnsi="Times New Roman"/>
              </w:rPr>
              <w:t xml:space="preserve">, – 100 баллов </w:t>
            </w:r>
          </w:p>
          <w:p w:rsidR="00E97B14" w:rsidRPr="00E97B14" w:rsidRDefault="00E97B14" w:rsidP="00545DDB">
            <w:pPr>
              <w:pStyle w:val="af8"/>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rsidR="00E97B14" w:rsidRPr="00E97B14" w:rsidRDefault="00E97B14" w:rsidP="00545DDB">
            <w:pPr>
              <w:pStyle w:val="af8"/>
              <w:spacing w:line="23" w:lineRule="atLeast"/>
              <w:jc w:val="center"/>
              <w:rPr>
                <w:rFonts w:ascii="Times New Roman" w:hAnsi="Times New Roman"/>
              </w:rPr>
            </w:pP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w:t>
            </w: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w:t>
            </w: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100 </w:t>
            </w:r>
          </w:p>
          <w:p w:rsidR="00E97B14" w:rsidRPr="00E97B14" w:rsidRDefault="00E97B14" w:rsidP="00545DDB">
            <w:pPr>
              <w:pStyle w:val="af8"/>
              <w:spacing w:line="23" w:lineRule="atLeast"/>
              <w:jc w:val="both"/>
              <w:rPr>
                <w:rFonts w:ascii="Times New Roman" w:hAnsi="Times New Roman"/>
              </w:rPr>
            </w:pPr>
            <w:r w:rsidRPr="00E97B14">
              <w:rPr>
                <w:rFonts w:ascii="Times New Roman" w:hAnsi="Times New Roman"/>
              </w:rPr>
              <w:t xml:space="preserve">где: </w:t>
            </w: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оценка по критерию «цена договора, цена единицы товара, работы, услуги» i-</w:t>
            </w:r>
            <w:proofErr w:type="spellStart"/>
            <w:r w:rsidRPr="00E97B14">
              <w:rPr>
                <w:rFonts w:ascii="Times New Roman" w:hAnsi="Times New Roman"/>
              </w:rPr>
              <w:t>го</w:t>
            </w:r>
            <w:proofErr w:type="spellEnd"/>
            <w:r w:rsidRPr="00E97B14">
              <w:rPr>
                <w:rFonts w:ascii="Times New Roman" w:hAnsi="Times New Roman"/>
              </w:rPr>
              <w:t xml:space="preserve"> участника запроса предложений, баллы </w:t>
            </w:r>
          </w:p>
          <w:p w:rsidR="00E97B14" w:rsidRPr="00E97B14" w:rsidRDefault="00E97B14" w:rsidP="00545DDB">
            <w:pPr>
              <w:pStyle w:val="af8"/>
              <w:spacing w:after="120"/>
              <w:jc w:val="both"/>
              <w:rPr>
                <w:rFonts w:ascii="Times New Roman" w:hAnsi="Times New Roman"/>
              </w:rPr>
            </w:pPr>
            <w:proofErr w:type="spellStart"/>
            <w:r w:rsidRPr="00E97B14">
              <w:rPr>
                <w:rFonts w:ascii="Times New Roman" w:hAnsi="Times New Roman"/>
              </w:rPr>
              <w:t>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w:t>
            </w:r>
            <w:proofErr w:type="spellStart"/>
            <w:r w:rsidRPr="00E97B14">
              <w:rPr>
                <w:rFonts w:ascii="Times New Roman" w:hAnsi="Times New Roman"/>
              </w:rPr>
              <w:t>го</w:t>
            </w:r>
            <w:proofErr w:type="spellEnd"/>
            <w:r w:rsidRPr="00E97B14">
              <w:rPr>
                <w:rFonts w:ascii="Times New Roman" w:hAnsi="Times New Roman"/>
              </w:rPr>
              <w:t xml:space="preserve"> участника запроса предложений, руб. </w:t>
            </w:r>
          </w:p>
          <w:p w:rsidR="00E97B14" w:rsidRPr="00E97B14" w:rsidRDefault="00E97B14" w:rsidP="00545DDB">
            <w:pPr>
              <w:pStyle w:val="af8"/>
              <w:spacing w:after="120"/>
              <w:jc w:val="both"/>
              <w:rPr>
                <w:rFonts w:ascii="Times New Roman" w:hAnsi="Times New Roman"/>
              </w:rPr>
            </w:pPr>
            <w:proofErr w:type="spellStart"/>
            <w:proofErr w:type="gramStart"/>
            <w:r w:rsidRPr="00E97B14">
              <w:rPr>
                <w:rFonts w:ascii="Times New Roman" w:hAnsi="Times New Roman"/>
              </w:rPr>
              <w:t>Ц</w:t>
            </w:r>
            <w:proofErr w:type="gramEnd"/>
            <w:r w:rsidRPr="00E97B14">
              <w:rPr>
                <w:rFonts w:ascii="Times New Roman" w:hAnsi="Times New Roman"/>
                <w:vertAlign w:val="subscript"/>
              </w:rPr>
              <w:t>min</w:t>
            </w:r>
            <w:proofErr w:type="spellEnd"/>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запросе предложений из представленных участниками запроса предложений, руб.  </w:t>
            </w:r>
          </w:p>
          <w:p w:rsidR="00E97B14" w:rsidRPr="00E97B14" w:rsidRDefault="00E97B14" w:rsidP="00545DDB">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w:t>
            </w:r>
            <w:proofErr w:type="spellStart"/>
            <w:r w:rsidRPr="00E97B14">
              <w:rPr>
                <w:rFonts w:ascii="Times New Roman" w:hAnsi="Times New Roman" w:cs="Times New Roman"/>
                <w:b/>
                <w:i/>
              </w:rPr>
              <w:t>референц</w:t>
            </w:r>
            <w:proofErr w:type="spellEnd"/>
            <w:r w:rsidRPr="00E97B14">
              <w:rPr>
                <w:rFonts w:ascii="Times New Roman" w:hAnsi="Times New Roman" w:cs="Times New Roman"/>
                <w:b/>
                <w:i/>
              </w:rPr>
              <w:t xml:space="preserve">-листом) </w:t>
            </w:r>
          </w:p>
          <w:p w:rsidR="00E97B14" w:rsidRPr="00E97B14" w:rsidRDefault="00E97B14" w:rsidP="00545DDB">
            <w:pPr>
              <w:spacing w:line="23" w:lineRule="atLeast"/>
              <w:jc w:val="both"/>
              <w:rPr>
                <w:rFonts w:ascii="Times New Roman" w:hAnsi="Times New Roman" w:cs="Times New Roman"/>
              </w:rPr>
            </w:pPr>
          </w:p>
          <w:p w:rsidR="00E97B14" w:rsidRPr="00E97B14" w:rsidRDefault="00E97B14" w:rsidP="00545DDB">
            <w:pPr>
              <w:spacing w:line="23" w:lineRule="atLeast"/>
              <w:jc w:val="both"/>
              <w:rPr>
                <w:rFonts w:ascii="Times New Roman" w:hAnsi="Times New Roman" w:cs="Times New Roman"/>
              </w:rPr>
            </w:pPr>
            <w:r w:rsidRPr="00E97B14">
              <w:rPr>
                <w:rFonts w:ascii="Times New Roman" w:hAnsi="Times New Roman" w:cs="Times New Roman"/>
              </w:rPr>
              <w:t xml:space="preserve">где: </w:t>
            </w:r>
            <w:proofErr w:type="spellStart"/>
            <w:r w:rsidRPr="00E97B14">
              <w:rPr>
                <w:rFonts w:ascii="Times New Roman" w:hAnsi="Times New Roman" w:cs="Times New Roman"/>
              </w:rPr>
              <w:t>БО</w:t>
            </w:r>
            <w:proofErr w:type="gramStart"/>
            <w:r w:rsidRPr="00E97B14">
              <w:rPr>
                <w:rFonts w:ascii="Times New Roman" w:hAnsi="Times New Roman" w:cs="Times New Roman"/>
                <w:vertAlign w:val="subscript"/>
              </w:rPr>
              <w:t>i</w:t>
            </w:r>
            <w:proofErr w:type="spellEnd"/>
            <w:proofErr w:type="gramEnd"/>
            <w:r w:rsidRPr="00E97B14">
              <w:rPr>
                <w:rFonts w:ascii="Times New Roman" w:hAnsi="Times New Roman" w:cs="Times New Roman"/>
              </w:rPr>
              <w:t xml:space="preserve"> – оценка по критерию «Опыт выполнения аналогичных работ» i-</w:t>
            </w:r>
            <w:proofErr w:type="spellStart"/>
            <w:r w:rsidRPr="00E97B14">
              <w:rPr>
                <w:rFonts w:ascii="Times New Roman" w:hAnsi="Times New Roman" w:cs="Times New Roman"/>
              </w:rPr>
              <w:t>го</w:t>
            </w:r>
            <w:proofErr w:type="spellEnd"/>
            <w:r w:rsidRPr="00E97B14">
              <w:rPr>
                <w:rFonts w:ascii="Times New Roman" w:hAnsi="Times New Roman" w:cs="Times New Roman"/>
              </w:rPr>
              <w:t xml:space="preserve"> участника процедуры закупки, баллы</w:t>
            </w:r>
          </w:p>
          <w:p w:rsidR="00E97B14" w:rsidRPr="00E97B14" w:rsidRDefault="00E97B14" w:rsidP="00545DDB">
            <w:pPr>
              <w:spacing w:line="23" w:lineRule="atLeast"/>
              <w:jc w:val="both"/>
              <w:rPr>
                <w:rFonts w:ascii="Times New Roman" w:hAnsi="Times New Roman" w:cs="Times New Roman"/>
              </w:rPr>
            </w:pPr>
          </w:p>
          <w:p w:rsidR="00E97B14" w:rsidRPr="00E97B14" w:rsidRDefault="00E97B14" w:rsidP="00545DDB">
            <w:pPr>
              <w:spacing w:line="23" w:lineRule="atLeast"/>
              <w:jc w:val="both"/>
              <w:rPr>
                <w:rFonts w:ascii="Times New Roman" w:hAnsi="Times New Roman" w:cs="Times New Roman"/>
              </w:rPr>
            </w:pPr>
            <w:proofErr w:type="spellStart"/>
            <w:r w:rsidRPr="00E97B14">
              <w:rPr>
                <w:rFonts w:ascii="Times New Roman" w:hAnsi="Times New Roman" w:cs="Times New Roman"/>
              </w:rPr>
              <w:t>БО</w:t>
            </w:r>
            <w:proofErr w:type="gramStart"/>
            <w:r w:rsidRPr="00E97B14">
              <w:rPr>
                <w:rFonts w:ascii="Times New Roman" w:hAnsi="Times New Roman" w:cs="Times New Roman"/>
                <w:vertAlign w:val="subscript"/>
              </w:rPr>
              <w:t>i</w:t>
            </w:r>
            <w:proofErr w:type="spellEnd"/>
            <w:proofErr w:type="gramEnd"/>
            <w:r w:rsidRPr="00E97B14">
              <w:rPr>
                <w:rFonts w:ascii="Times New Roman" w:hAnsi="Times New Roman" w:cs="Times New Roman"/>
                <w:vertAlign w:val="subscript"/>
              </w:rPr>
              <w:t xml:space="preserve"> </w:t>
            </w:r>
            <w:r w:rsidRPr="00E97B14">
              <w:rPr>
                <w:rFonts w:ascii="Times New Roman" w:hAnsi="Times New Roman" w:cs="Times New Roman"/>
              </w:rPr>
              <w:t>равно:</w:t>
            </w:r>
          </w:p>
          <w:p w:rsidR="00E97B14" w:rsidRPr="00E97B14" w:rsidRDefault="00E97B14" w:rsidP="00545DDB">
            <w:pPr>
              <w:spacing w:line="23" w:lineRule="atLeast"/>
              <w:jc w:val="both"/>
              <w:rPr>
                <w:rFonts w:ascii="Times New Roman" w:hAnsi="Times New Roman" w:cs="Times New Roman"/>
                <w:b/>
                <w:i/>
              </w:rPr>
            </w:pPr>
            <w:r w:rsidRPr="00E97B14">
              <w:rPr>
                <w:rFonts w:ascii="Times New Roman" w:hAnsi="Times New Roman" w:cs="Times New Roman"/>
              </w:rPr>
              <w:t>при опыте (0-</w:t>
            </w:r>
            <w:r w:rsidR="00545DDB">
              <w:rPr>
                <w:rFonts w:ascii="Times New Roman" w:hAnsi="Times New Roman" w:cs="Times New Roman"/>
              </w:rPr>
              <w:t>2</w:t>
            </w:r>
            <w:r w:rsidRPr="00E97B14">
              <w:rPr>
                <w:rFonts w:ascii="Times New Roman" w:hAnsi="Times New Roman" w:cs="Times New Roman"/>
              </w:rPr>
              <w:t xml:space="preserve"> Договора </w:t>
            </w:r>
            <w:proofErr w:type="gramStart"/>
            <w:r w:rsidRPr="00E97B14">
              <w:rPr>
                <w:rFonts w:ascii="Times New Roman" w:hAnsi="Times New Roman" w:cs="Times New Roman"/>
              </w:rPr>
              <w:t>за</w:t>
            </w:r>
            <w:proofErr w:type="gramEnd"/>
            <w:r w:rsidRPr="00E97B14">
              <w:rPr>
                <w:rFonts w:ascii="Times New Roman" w:hAnsi="Times New Roman" w:cs="Times New Roman"/>
              </w:rPr>
              <w:t xml:space="preserve"> последние 3 года) – 0 баллов.</w:t>
            </w:r>
          </w:p>
          <w:p w:rsidR="00E97B14" w:rsidRPr="00E97B14" w:rsidRDefault="00E97B14" w:rsidP="00545DDB">
            <w:pPr>
              <w:spacing w:line="23" w:lineRule="atLeast"/>
              <w:jc w:val="both"/>
              <w:rPr>
                <w:rFonts w:ascii="Times New Roman" w:hAnsi="Times New Roman" w:cs="Times New Roman"/>
              </w:rPr>
            </w:pPr>
            <w:r w:rsidRPr="00E97B14">
              <w:rPr>
                <w:rFonts w:ascii="Times New Roman" w:hAnsi="Times New Roman" w:cs="Times New Roman"/>
              </w:rPr>
              <w:lastRenderedPageBreak/>
              <w:t>при опыте (</w:t>
            </w:r>
            <w:r w:rsidR="00545DDB">
              <w:rPr>
                <w:rFonts w:ascii="Times New Roman" w:hAnsi="Times New Roman" w:cs="Times New Roman"/>
              </w:rPr>
              <w:t>3</w:t>
            </w:r>
            <w:r w:rsidRPr="00E97B14">
              <w:rPr>
                <w:rFonts w:ascii="Times New Roman" w:hAnsi="Times New Roman" w:cs="Times New Roman"/>
              </w:rPr>
              <w:t>-</w:t>
            </w:r>
            <w:r w:rsidR="00545DDB">
              <w:rPr>
                <w:rFonts w:ascii="Times New Roman" w:hAnsi="Times New Roman" w:cs="Times New Roman"/>
              </w:rPr>
              <w:t>4</w:t>
            </w:r>
            <w:r w:rsidRPr="00E97B14">
              <w:rPr>
                <w:rFonts w:ascii="Times New Roman" w:hAnsi="Times New Roman" w:cs="Times New Roman"/>
              </w:rPr>
              <w:t xml:space="preserve">  Договор</w:t>
            </w:r>
            <w:r w:rsidR="00545DDB">
              <w:rPr>
                <w:rFonts w:ascii="Times New Roman" w:hAnsi="Times New Roman" w:cs="Times New Roman"/>
              </w:rPr>
              <w:t>а</w:t>
            </w:r>
            <w:r w:rsidRPr="00E97B14">
              <w:rPr>
                <w:rFonts w:ascii="Times New Roman" w:hAnsi="Times New Roman" w:cs="Times New Roman"/>
              </w:rPr>
              <w:t xml:space="preserve"> </w:t>
            </w:r>
            <w:proofErr w:type="gramStart"/>
            <w:r w:rsidRPr="00E97B14">
              <w:rPr>
                <w:rFonts w:ascii="Times New Roman" w:hAnsi="Times New Roman" w:cs="Times New Roman"/>
              </w:rPr>
              <w:t>за</w:t>
            </w:r>
            <w:proofErr w:type="gramEnd"/>
            <w:r w:rsidRPr="00E97B14">
              <w:rPr>
                <w:rFonts w:ascii="Times New Roman" w:hAnsi="Times New Roman" w:cs="Times New Roman"/>
              </w:rPr>
              <w:t xml:space="preserve"> последние 3 года): – 50 баллов,</w:t>
            </w:r>
          </w:p>
          <w:p w:rsidR="00E97B14" w:rsidRPr="00E97B14" w:rsidRDefault="00E97B14" w:rsidP="00545DDB">
            <w:pPr>
              <w:spacing w:line="23" w:lineRule="atLeast"/>
              <w:jc w:val="both"/>
              <w:rPr>
                <w:rFonts w:ascii="Times New Roman" w:hAnsi="Times New Roman" w:cs="Times New Roman"/>
              </w:rPr>
            </w:pPr>
            <w:r w:rsidRPr="00E97B14">
              <w:rPr>
                <w:rFonts w:ascii="Times New Roman" w:hAnsi="Times New Roman" w:cs="Times New Roman"/>
              </w:rPr>
              <w:t>при опыте (</w:t>
            </w:r>
            <w:r w:rsidR="00545DDB">
              <w:rPr>
                <w:rFonts w:ascii="Times New Roman" w:hAnsi="Times New Roman" w:cs="Times New Roman"/>
              </w:rPr>
              <w:t>5</w:t>
            </w:r>
            <w:r w:rsidRPr="00E97B14">
              <w:rPr>
                <w:rFonts w:ascii="Times New Roman" w:hAnsi="Times New Roman" w:cs="Times New Roman"/>
              </w:rPr>
              <w:t xml:space="preserve"> и более Договоров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100 баллов.</w:t>
            </w:r>
          </w:p>
          <w:p w:rsidR="00E97B14" w:rsidRPr="00E97B14" w:rsidRDefault="00E97B14" w:rsidP="00545DDB">
            <w:pPr>
              <w:spacing w:line="23" w:lineRule="atLeast"/>
              <w:jc w:val="both"/>
              <w:rPr>
                <w:rFonts w:ascii="Times New Roman" w:hAnsi="Times New Roman" w:cs="Times New Roman"/>
              </w:rPr>
            </w:pPr>
          </w:p>
        </w:tc>
      </w:tr>
    </w:tbl>
    <w:p w:rsidR="00981DE4" w:rsidRPr="00E97B14" w:rsidRDefault="00981DE4" w:rsidP="00981DE4">
      <w:pPr>
        <w:spacing w:after="0"/>
        <w:rPr>
          <w:rFonts w:ascii="Times New Roman" w:eastAsia="MS Gothic" w:hAnsi="Times New Roman"/>
          <w:b/>
          <w:bCs/>
          <w:sz w:val="24"/>
        </w:rPr>
      </w:pPr>
    </w:p>
    <w:p w:rsidR="00981DE4" w:rsidRDefault="00981DE4" w:rsidP="00981DE4">
      <w:pPr>
        <w:pStyle w:val="a"/>
        <w:numPr>
          <w:ilvl w:val="0"/>
          <w:numId w:val="0"/>
        </w:numPr>
        <w:rPr>
          <w:rFonts w:eastAsia="MS Gothic"/>
          <w:lang w:val="ru"/>
        </w:rPr>
      </w:pPr>
      <w:bookmarkStart w:id="412" w:name="_Ref414276712"/>
      <w:bookmarkStart w:id="413" w:name="_Ref414291069"/>
      <w:bookmarkStart w:id="414" w:name="_Toc415874697"/>
      <w:bookmarkStart w:id="415" w:name="_Toc518558340"/>
      <w:bookmarkStart w:id="416"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12"/>
      <w:bookmarkEnd w:id="413"/>
      <w:bookmarkEnd w:id="414"/>
      <w:bookmarkEnd w:id="415"/>
      <w:r w:rsidRPr="0061579A">
        <w:rPr>
          <w:rFonts w:eastAsia="MS Gothic"/>
          <w:lang w:val="ru"/>
        </w:rPr>
        <w:t xml:space="preserve"> </w:t>
      </w:r>
      <w:bookmarkEnd w:id="416"/>
    </w:p>
    <w:p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981DE4" w:rsidRPr="00AE4822" w:rsidRDefault="00981DE4" w:rsidP="00981DE4">
      <w:pPr>
        <w:tabs>
          <w:tab w:val="left" w:pos="9355"/>
        </w:tabs>
        <w:spacing w:after="0" w:line="240" w:lineRule="auto"/>
        <w:jc w:val="center"/>
        <w:rPr>
          <w:rFonts w:ascii="Times New Roman" w:hAnsi="Times New Roman"/>
          <w:bCs/>
          <w:sz w:val="24"/>
        </w:rPr>
      </w:pPr>
    </w:p>
    <w:p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981DE4" w:rsidRDefault="00981DE4" w:rsidP="00981DE4">
      <w:pPr>
        <w:pStyle w:val="a0"/>
        <w:numPr>
          <w:ilvl w:val="0"/>
          <w:numId w:val="0"/>
        </w:numPr>
        <w:spacing w:before="0"/>
      </w:pPr>
      <w:bookmarkStart w:id="417" w:name="_Ref22846535"/>
      <w:bookmarkStart w:id="418" w:name="_Ref55336310"/>
      <w:bookmarkStart w:id="419" w:name="_Toc57314672"/>
      <w:bookmarkStart w:id="420" w:name="_Toc69728986"/>
      <w:bookmarkStart w:id="421" w:name="_Toc311975353"/>
      <w:bookmarkStart w:id="422" w:name="_Toc415874698"/>
      <w:bookmarkStart w:id="423" w:name="_Toc518558341"/>
    </w:p>
    <w:p w:rsidR="00981DE4" w:rsidRPr="0061579A" w:rsidRDefault="00981DE4" w:rsidP="00981DE4">
      <w:pPr>
        <w:pStyle w:val="a0"/>
        <w:numPr>
          <w:ilvl w:val="0"/>
          <w:numId w:val="0"/>
        </w:numPr>
        <w:spacing w:before="0"/>
      </w:pPr>
      <w:r>
        <w:t xml:space="preserve">7.1 </w:t>
      </w:r>
      <w:r w:rsidRPr="0061579A">
        <w:t>(</w:t>
      </w:r>
      <w:bookmarkEnd w:id="417"/>
      <w:r>
        <w:t>Ф</w:t>
      </w:r>
      <w:r w:rsidRPr="0061579A">
        <w:t>орма </w:t>
      </w:r>
      <w:r>
        <w:t>1</w:t>
      </w:r>
      <w:r w:rsidRPr="0061579A">
        <w:t>)</w:t>
      </w:r>
      <w:r>
        <w:t xml:space="preserve"> Письмо о подаче заявки</w:t>
      </w:r>
      <w:bookmarkEnd w:id="418"/>
      <w:bookmarkEnd w:id="419"/>
      <w:bookmarkEnd w:id="420"/>
      <w:bookmarkEnd w:id="421"/>
      <w:bookmarkEnd w:id="422"/>
      <w:bookmarkEnd w:id="423"/>
    </w:p>
    <w:p w:rsidR="00981DE4" w:rsidRDefault="00981DE4" w:rsidP="008C2295">
      <w:pPr>
        <w:pStyle w:val="a1"/>
        <w:numPr>
          <w:ilvl w:val="2"/>
          <w:numId w:val="5"/>
        </w:numPr>
        <w:ind w:left="1021" w:hanging="1021"/>
        <w:outlineLvl w:val="9"/>
      </w:pPr>
      <w:bookmarkStart w:id="424" w:name="_Toc311975355"/>
      <w:r>
        <w:t>Форма письма о подаче заявки</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981DE4" w:rsidRDefault="00981DE4" w:rsidP="00981DE4">
      <w:pPr>
        <w:pStyle w:val="afff9"/>
        <w:rPr>
          <w:snapToGrid/>
        </w:rPr>
      </w:pPr>
    </w:p>
    <w:p w:rsidR="00981DE4" w:rsidRDefault="00981DE4" w:rsidP="00981DE4">
      <w:pPr>
        <w:pStyle w:val="afff9"/>
      </w:pPr>
      <w:r>
        <w:t>ПИСЬМО О ПОДАЧЕ ЗАЯВКИ</w:t>
      </w:r>
    </w:p>
    <w:p w:rsidR="00981DE4" w:rsidRDefault="00981DE4" w:rsidP="00981DE4">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proofErr w:type="gramEnd"/>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981DE4" w:rsidRDefault="00981DE4" w:rsidP="00981DE4">
      <w:pPr>
        <w:spacing w:after="0" w:line="240" w:lineRule="auto"/>
        <w:jc w:val="both"/>
        <w:rPr>
          <w:rFonts w:ascii="Times New Roman" w:hAnsi="Times New Roman"/>
          <w:snapToGrid w:val="0"/>
          <w:sz w:val="24"/>
        </w:rPr>
      </w:pPr>
    </w:p>
    <w:p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8619AB">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981DE4" w:rsidRPr="00534E76" w:rsidRDefault="00981DE4" w:rsidP="00981DE4">
      <w:pPr>
        <w:spacing w:after="0" w:line="240" w:lineRule="auto"/>
        <w:jc w:val="both"/>
        <w:rPr>
          <w:rFonts w:ascii="Times New Roman" w:hAnsi="Times New Roman"/>
          <w:snapToGrid w:val="0"/>
          <w:sz w:val="24"/>
        </w:rPr>
      </w:pPr>
    </w:p>
    <w:p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981DE4" w:rsidRDefault="00981DE4" w:rsidP="00981DE4">
            <w:pPr>
              <w:spacing w:after="0" w:line="240" w:lineRule="auto"/>
              <w:rPr>
                <w:rFonts w:ascii="Times New Roman" w:hAnsi="Times New Roman"/>
              </w:rPr>
            </w:pPr>
          </w:p>
          <w:p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981DE4" w:rsidRDefault="00981DE4" w:rsidP="00981DE4">
            <w:pPr>
              <w:spacing w:after="0"/>
              <w:ind w:left="57" w:right="57"/>
              <w:jc w:val="both"/>
              <w:rPr>
                <w:rFonts w:ascii="Times New Roman" w:hAnsi="Times New Roman"/>
                <w:color w:val="000000"/>
                <w:lang w:eastAsia="en-US"/>
              </w:rPr>
            </w:pP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8619AB" w:rsidRPr="008619AB">
              <w:rPr>
                <w:rFonts w:ascii="Times New Roman" w:hAnsi="Times New Roman"/>
                <w:color w:val="000000"/>
              </w:rPr>
              <w:t xml:space="preserve">7.2 (Форма </w:t>
            </w:r>
            <w:r w:rsidR="008619AB" w:rsidRPr="008619AB">
              <w:rPr>
                <w:rFonts w:ascii="Times New Roman" w:hAnsi="Times New Roman"/>
              </w:rPr>
              <w:t>2)</w:t>
            </w:r>
            <w:r w:rsidR="008619AB"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981DE4" w:rsidRDefault="00981DE4" w:rsidP="00981DE4">
      <w:pPr>
        <w:spacing w:after="0" w:line="240" w:lineRule="auto"/>
        <w:ind w:firstLine="567"/>
        <w:jc w:val="both"/>
        <w:rPr>
          <w:rFonts w:ascii="Times New Roman" w:hAnsi="Times New Roman"/>
          <w:iCs/>
          <w:snapToGrid w:val="0"/>
          <w:sz w:val="24"/>
          <w:szCs w:val="28"/>
          <w:lang w:eastAsia="en-US"/>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25" w:name="_Hlt440565644"/>
      <w:bookmarkEnd w:id="425"/>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981DE4" w:rsidRDefault="00981DE4" w:rsidP="00981DE4">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81DE4" w:rsidRDefault="00981DE4" w:rsidP="00981DE4">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берет на себя </w:t>
      </w:r>
      <w:r>
        <w:rPr>
          <w:rFonts w:ascii="Times New Roman" w:hAnsi="Times New Roman"/>
          <w:iCs/>
          <w:snapToGrid w:val="0"/>
          <w:sz w:val="24"/>
        </w:rPr>
        <w:lastRenderedPageBreak/>
        <w:t>обязательства подписать со своей стороны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981DE4" w:rsidRDefault="00981DE4" w:rsidP="00981DE4">
      <w:pPr>
        <w:spacing w:after="0" w:line="240" w:lineRule="auto"/>
        <w:ind w:firstLine="567"/>
        <w:jc w:val="both"/>
        <w:rPr>
          <w:rFonts w:ascii="Times New Roman" w:hAnsi="Times New Roman"/>
          <w:iCs/>
          <w:snapToGrid w:val="0"/>
          <w:sz w:val="24"/>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bl>
    <w:p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w:t>
      </w:r>
      <w:r>
        <w:rPr>
          <w:rFonts w:ascii="Times New Roman" w:hAnsi="Times New Roman"/>
          <w:iCs/>
          <w:snapToGrid w:val="0"/>
          <w:sz w:val="24"/>
        </w:rPr>
        <w:lastRenderedPageBreak/>
        <w:t>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981DE4" w:rsidRDefault="00981DE4" w:rsidP="00981DE4">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981DE4" w:rsidRPr="00613F17" w:rsidRDefault="00981DE4" w:rsidP="00981DE4">
      <w:pPr>
        <w:pStyle w:val="a0"/>
        <w:numPr>
          <w:ilvl w:val="0"/>
          <w:numId w:val="0"/>
        </w:numPr>
        <w:spacing w:before="0"/>
      </w:pPr>
      <w:bookmarkStart w:id="426" w:name="_Toc418282194"/>
      <w:bookmarkStart w:id="427" w:name="_Toc418282195"/>
      <w:bookmarkStart w:id="428" w:name="_Toc418282197"/>
      <w:bookmarkStart w:id="429" w:name="_Toc418282201"/>
      <w:bookmarkStart w:id="430" w:name="_Toc418282202"/>
      <w:bookmarkStart w:id="431" w:name="_Toc418282203"/>
      <w:bookmarkStart w:id="432" w:name="_Toc311975356"/>
      <w:bookmarkStart w:id="433" w:name="_Ref314250951"/>
      <w:bookmarkStart w:id="434" w:name="_Toc415874700"/>
      <w:bookmarkStart w:id="435" w:name="_Toc518558343"/>
      <w:bookmarkEnd w:id="424"/>
      <w:bookmarkEnd w:id="426"/>
      <w:bookmarkEnd w:id="427"/>
      <w:bookmarkEnd w:id="428"/>
      <w:bookmarkEnd w:id="429"/>
      <w:bookmarkEnd w:id="430"/>
      <w:bookmarkEnd w:id="431"/>
      <w:r>
        <w:lastRenderedPageBreak/>
        <w:t xml:space="preserve">7.2 </w:t>
      </w:r>
      <w:r w:rsidRPr="00613F17">
        <w:t>(Форма 2) Технико-коммерческое предложение</w:t>
      </w:r>
      <w:bookmarkEnd w:id="432"/>
      <w:bookmarkEnd w:id="433"/>
      <w:bookmarkEnd w:id="434"/>
      <w:bookmarkEnd w:id="435"/>
    </w:p>
    <w:p w:rsidR="00981DE4" w:rsidRPr="0061579A" w:rsidRDefault="00981DE4" w:rsidP="00981DE4">
      <w:pPr>
        <w:pStyle w:val="a1"/>
        <w:numPr>
          <w:ilvl w:val="0"/>
          <w:numId w:val="0"/>
        </w:numPr>
        <w:outlineLvl w:val="9"/>
        <w:rPr>
          <w:lang w:val="ru"/>
        </w:rPr>
      </w:pPr>
      <w:bookmarkStart w:id="436"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6"/>
    </w:p>
    <w:p w:rsidR="00981DE4" w:rsidRDefault="00981DE4" w:rsidP="00981DE4">
      <w:pPr>
        <w:spacing w:after="0"/>
        <w:jc w:val="center"/>
        <w:rPr>
          <w:rFonts w:ascii="Times New Roman" w:hAnsi="Times New Roman"/>
          <w:b/>
          <w:iCs/>
          <w:snapToGrid w:val="0"/>
          <w:sz w:val="24"/>
        </w:rPr>
      </w:pPr>
    </w:p>
    <w:p w:rsidR="00283C4A" w:rsidRDefault="00283C4A" w:rsidP="00283C4A">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(ОПИСАНИЕ ПРОДУКЦИИ - работ/услуг):</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9"/>
        <w:gridCol w:w="850"/>
        <w:gridCol w:w="1690"/>
        <w:gridCol w:w="859"/>
        <w:gridCol w:w="969"/>
        <w:gridCol w:w="983"/>
        <w:gridCol w:w="1613"/>
      </w:tblGrid>
      <w:tr w:rsidR="00283C4A" w:rsidTr="00283C4A">
        <w:tc>
          <w:tcPr>
            <w:tcW w:w="567" w:type="dxa"/>
            <w:tcBorders>
              <w:top w:val="single" w:sz="4" w:space="0" w:color="auto"/>
              <w:left w:val="single" w:sz="4" w:space="0" w:color="auto"/>
              <w:bottom w:val="single" w:sz="4" w:space="0" w:color="auto"/>
              <w:right w:val="single" w:sz="4" w:space="0" w:color="auto"/>
            </w:tcBorders>
            <w:vAlign w:val="center"/>
            <w:hideMark/>
          </w:tcPr>
          <w:p w:rsidR="00283C4A" w:rsidRDefault="00283C4A">
            <w:pPr>
              <w:keepNext/>
              <w:spacing w:after="0"/>
              <w:ind w:left="-57" w:right="-57"/>
              <w:contextualSpacing/>
              <w:jc w:val="center"/>
              <w:rPr>
                <w:rFonts w:ascii="Times New Roman" w:hAnsi="Times New Roman"/>
                <w:lang w:eastAsia="en-US"/>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3C4A" w:rsidRDefault="00283C4A">
            <w:pPr>
              <w:keepNext/>
              <w:spacing w:after="0"/>
              <w:ind w:left="57" w:right="57"/>
              <w:contextualSpacing/>
              <w:jc w:val="center"/>
              <w:rPr>
                <w:rFonts w:ascii="Times New Roman" w:hAnsi="Times New Roman"/>
                <w:lang w:eastAsia="en-US"/>
              </w:rPr>
            </w:pPr>
            <w:r>
              <w:rPr>
                <w:rFonts w:ascii="Times New Roman" w:hAnsi="Times New Roman"/>
              </w:rPr>
              <w:t>Наименование, работы</w:t>
            </w:r>
            <w:r>
              <w:rPr>
                <w:rFonts w:ascii="Times New Roman" w:hAnsi="Times New Roman"/>
                <w:lang w:val="en-US"/>
              </w:rPr>
              <w:t>/</w:t>
            </w:r>
            <w:r>
              <w:rPr>
                <w:rFonts w:ascii="Times New Roman" w:hAnsi="Times New Roman"/>
              </w:rPr>
              <w:t>услуги</w:t>
            </w:r>
          </w:p>
        </w:tc>
        <w:tc>
          <w:tcPr>
            <w:tcW w:w="851" w:type="dxa"/>
            <w:tcBorders>
              <w:top w:val="single" w:sz="4" w:space="0" w:color="auto"/>
              <w:left w:val="single" w:sz="4" w:space="0" w:color="auto"/>
              <w:bottom w:val="single" w:sz="4" w:space="0" w:color="auto"/>
              <w:right w:val="single" w:sz="4" w:space="0" w:color="auto"/>
            </w:tcBorders>
            <w:vAlign w:val="center"/>
            <w:hideMark/>
          </w:tcPr>
          <w:p w:rsidR="00283C4A" w:rsidRDefault="00283C4A">
            <w:pPr>
              <w:keepNext/>
              <w:spacing w:after="0"/>
              <w:ind w:left="57" w:right="57"/>
              <w:contextualSpacing/>
              <w:jc w:val="center"/>
              <w:rPr>
                <w:rFonts w:ascii="Times New Roman" w:hAnsi="Times New Roman"/>
                <w:lang w:eastAsia="en-US"/>
              </w:rPr>
            </w:pPr>
            <w:r>
              <w:rPr>
                <w:rFonts w:ascii="Times New Roman" w:hAnsi="Times New Roman"/>
              </w:rPr>
              <w:t xml:space="preserve">Объем </w:t>
            </w:r>
          </w:p>
        </w:tc>
        <w:tc>
          <w:tcPr>
            <w:tcW w:w="1691" w:type="dxa"/>
            <w:tcBorders>
              <w:top w:val="single" w:sz="4" w:space="0" w:color="auto"/>
              <w:left w:val="single" w:sz="4" w:space="0" w:color="auto"/>
              <w:bottom w:val="single" w:sz="4" w:space="0" w:color="auto"/>
              <w:right w:val="single" w:sz="4" w:space="0" w:color="auto"/>
            </w:tcBorders>
            <w:vAlign w:val="center"/>
            <w:hideMark/>
          </w:tcPr>
          <w:p w:rsidR="00283C4A" w:rsidRDefault="00283C4A">
            <w:pPr>
              <w:keepNext/>
              <w:spacing w:after="0"/>
              <w:ind w:left="57" w:right="57"/>
              <w:contextualSpacing/>
              <w:jc w:val="center"/>
              <w:rPr>
                <w:rFonts w:ascii="Times New Roman" w:hAnsi="Times New Roman"/>
                <w:lang w:eastAsia="en-US"/>
              </w:rPr>
            </w:pPr>
            <w:r>
              <w:rPr>
                <w:rFonts w:ascii="Times New Roman" w:hAnsi="Times New Roman"/>
              </w:rPr>
              <w:t>Цена единицы работы/услуги, руб. (без НДС)</w:t>
            </w:r>
          </w:p>
        </w:tc>
        <w:tc>
          <w:tcPr>
            <w:tcW w:w="860" w:type="dxa"/>
            <w:tcBorders>
              <w:top w:val="single" w:sz="4" w:space="0" w:color="auto"/>
              <w:left w:val="single" w:sz="4" w:space="0" w:color="auto"/>
              <w:bottom w:val="single" w:sz="4" w:space="0" w:color="auto"/>
              <w:right w:val="single" w:sz="4" w:space="0" w:color="auto"/>
            </w:tcBorders>
            <w:vAlign w:val="center"/>
            <w:hideMark/>
          </w:tcPr>
          <w:p w:rsidR="00283C4A" w:rsidRDefault="00283C4A">
            <w:pPr>
              <w:keepNext/>
              <w:spacing w:after="0"/>
              <w:ind w:left="57" w:right="57"/>
              <w:contextualSpacing/>
              <w:jc w:val="center"/>
              <w:rPr>
                <w:rFonts w:ascii="Times New Roman" w:hAnsi="Times New Roman"/>
                <w:lang w:eastAsia="en-US"/>
              </w:rPr>
            </w:pPr>
            <w:r>
              <w:rPr>
                <w:rFonts w:ascii="Times New Roman" w:hAnsi="Times New Roman"/>
              </w:rPr>
              <w:t>Ед. изм.</w:t>
            </w:r>
          </w:p>
        </w:tc>
        <w:tc>
          <w:tcPr>
            <w:tcW w:w="970" w:type="dxa"/>
            <w:tcBorders>
              <w:top w:val="single" w:sz="4" w:space="0" w:color="auto"/>
              <w:left w:val="single" w:sz="4" w:space="0" w:color="auto"/>
              <w:bottom w:val="single" w:sz="4" w:space="0" w:color="auto"/>
              <w:right w:val="single" w:sz="4" w:space="0" w:color="auto"/>
            </w:tcBorders>
            <w:vAlign w:val="center"/>
            <w:hideMark/>
          </w:tcPr>
          <w:p w:rsidR="00283C4A" w:rsidRDefault="00283C4A">
            <w:pPr>
              <w:keepNext/>
              <w:spacing w:after="0"/>
              <w:ind w:left="57" w:right="57"/>
              <w:contextualSpacing/>
              <w:jc w:val="center"/>
              <w:rPr>
                <w:rFonts w:ascii="Times New Roman" w:hAnsi="Times New Roman"/>
                <w:lang w:eastAsia="en-US"/>
              </w:rPr>
            </w:pPr>
            <w:r>
              <w:rPr>
                <w:rFonts w:ascii="Times New Roman" w:hAnsi="Times New Roman"/>
              </w:rPr>
              <w:t>Общая цена, руб. (без НДС)</w:t>
            </w:r>
          </w:p>
        </w:tc>
        <w:tc>
          <w:tcPr>
            <w:tcW w:w="984" w:type="dxa"/>
            <w:tcBorders>
              <w:top w:val="single" w:sz="4" w:space="0" w:color="auto"/>
              <w:left w:val="single" w:sz="4" w:space="0" w:color="auto"/>
              <w:bottom w:val="single" w:sz="4" w:space="0" w:color="auto"/>
              <w:right w:val="single" w:sz="4" w:space="0" w:color="auto"/>
            </w:tcBorders>
            <w:hideMark/>
          </w:tcPr>
          <w:p w:rsidR="00283C4A" w:rsidRDefault="00283C4A">
            <w:pPr>
              <w:keepNext/>
              <w:spacing w:after="0"/>
              <w:ind w:left="57" w:right="57"/>
              <w:contextualSpacing/>
              <w:jc w:val="center"/>
              <w:rPr>
                <w:rFonts w:ascii="Times New Roman" w:hAnsi="Times New Roman"/>
                <w:lang w:eastAsia="en-US"/>
              </w:rPr>
            </w:pPr>
            <w:r>
              <w:rPr>
                <w:rFonts w:ascii="Times New Roman" w:hAnsi="Times New Roman"/>
              </w:rPr>
              <w:t xml:space="preserve">Общая цена, руб. (с НДС) </w:t>
            </w:r>
          </w:p>
        </w:tc>
        <w:tc>
          <w:tcPr>
            <w:tcW w:w="1614" w:type="dxa"/>
            <w:tcBorders>
              <w:top w:val="single" w:sz="4" w:space="0" w:color="auto"/>
              <w:left w:val="single" w:sz="4" w:space="0" w:color="auto"/>
              <w:bottom w:val="single" w:sz="4" w:space="0" w:color="auto"/>
              <w:right w:val="single" w:sz="4" w:space="0" w:color="auto"/>
            </w:tcBorders>
            <w:vAlign w:val="center"/>
            <w:hideMark/>
          </w:tcPr>
          <w:p w:rsidR="00283C4A" w:rsidRDefault="00283C4A">
            <w:pPr>
              <w:keepNext/>
              <w:spacing w:after="0"/>
              <w:ind w:left="57" w:right="57"/>
              <w:contextualSpacing/>
              <w:jc w:val="center"/>
              <w:rPr>
                <w:rFonts w:ascii="Times New Roman" w:hAnsi="Times New Roman"/>
                <w:lang w:eastAsia="en-US"/>
              </w:rPr>
            </w:pPr>
            <w:r>
              <w:rPr>
                <w:rFonts w:ascii="Times New Roman" w:hAnsi="Times New Roman"/>
              </w:rPr>
              <w:t>Предложение в отношении работы/услуги</w:t>
            </w:r>
          </w:p>
        </w:tc>
      </w:tr>
      <w:tr w:rsidR="00283C4A" w:rsidTr="00283C4A">
        <w:tc>
          <w:tcPr>
            <w:tcW w:w="567" w:type="dxa"/>
            <w:tcBorders>
              <w:top w:val="single" w:sz="4" w:space="0" w:color="auto"/>
              <w:left w:val="single" w:sz="4" w:space="0" w:color="auto"/>
              <w:bottom w:val="single" w:sz="4" w:space="0" w:color="auto"/>
              <w:right w:val="single" w:sz="4" w:space="0" w:color="auto"/>
            </w:tcBorders>
            <w:vAlign w:val="center"/>
            <w:hideMark/>
          </w:tcPr>
          <w:p w:rsidR="00283C4A" w:rsidRDefault="00283C4A">
            <w:pPr>
              <w:keepNext/>
              <w:spacing w:after="0"/>
              <w:ind w:left="57" w:right="57"/>
              <w:contextualSpacing/>
              <w:jc w:val="center"/>
              <w:rPr>
                <w:rFonts w:ascii="Times New Roman" w:hAnsi="Times New Roman"/>
                <w:i/>
                <w:lang w:eastAsia="en-US"/>
              </w:rPr>
            </w:pPr>
            <w:r>
              <w:rPr>
                <w:rFonts w:ascii="Times New Roman" w:hAnsi="Times New Roman"/>
                <w:i/>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3C4A" w:rsidRDefault="00283C4A">
            <w:pPr>
              <w:keepNext/>
              <w:spacing w:after="0"/>
              <w:ind w:left="57" w:right="57"/>
              <w:contextualSpacing/>
              <w:jc w:val="center"/>
              <w:rPr>
                <w:rFonts w:ascii="Times New Roman" w:hAnsi="Times New Roman"/>
                <w:i/>
                <w:lang w:eastAsia="en-US"/>
              </w:rPr>
            </w:pPr>
            <w:r>
              <w:rPr>
                <w:rFonts w:ascii="Times New Roman" w:hAnsi="Times New Roman"/>
                <w:i/>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283C4A" w:rsidRDefault="00283C4A">
            <w:pPr>
              <w:keepNext/>
              <w:spacing w:after="0"/>
              <w:ind w:left="57" w:right="57"/>
              <w:contextualSpacing/>
              <w:jc w:val="center"/>
              <w:rPr>
                <w:rFonts w:ascii="Times New Roman" w:hAnsi="Times New Roman"/>
                <w:i/>
                <w:lang w:eastAsia="en-US"/>
              </w:rPr>
            </w:pPr>
            <w:r>
              <w:rPr>
                <w:rFonts w:ascii="Times New Roman" w:hAnsi="Times New Roman"/>
                <w:i/>
              </w:rPr>
              <w:t>3</w:t>
            </w:r>
          </w:p>
        </w:tc>
        <w:tc>
          <w:tcPr>
            <w:tcW w:w="1691" w:type="dxa"/>
            <w:tcBorders>
              <w:top w:val="single" w:sz="4" w:space="0" w:color="auto"/>
              <w:left w:val="single" w:sz="4" w:space="0" w:color="auto"/>
              <w:bottom w:val="single" w:sz="4" w:space="0" w:color="auto"/>
              <w:right w:val="single" w:sz="4" w:space="0" w:color="auto"/>
            </w:tcBorders>
            <w:vAlign w:val="center"/>
            <w:hideMark/>
          </w:tcPr>
          <w:p w:rsidR="00283C4A" w:rsidRDefault="00283C4A">
            <w:pPr>
              <w:keepNext/>
              <w:spacing w:after="0"/>
              <w:ind w:left="57" w:right="57"/>
              <w:contextualSpacing/>
              <w:jc w:val="center"/>
              <w:rPr>
                <w:rFonts w:ascii="Times New Roman" w:hAnsi="Times New Roman"/>
                <w:i/>
                <w:lang w:eastAsia="en-US"/>
              </w:rPr>
            </w:pPr>
            <w:r>
              <w:rPr>
                <w:rFonts w:ascii="Times New Roman" w:hAnsi="Times New Roman"/>
                <w:i/>
              </w:rPr>
              <w:t>4</w:t>
            </w:r>
          </w:p>
        </w:tc>
        <w:tc>
          <w:tcPr>
            <w:tcW w:w="860" w:type="dxa"/>
            <w:tcBorders>
              <w:top w:val="single" w:sz="4" w:space="0" w:color="auto"/>
              <w:left w:val="single" w:sz="4" w:space="0" w:color="auto"/>
              <w:bottom w:val="single" w:sz="4" w:space="0" w:color="auto"/>
              <w:right w:val="single" w:sz="4" w:space="0" w:color="auto"/>
            </w:tcBorders>
            <w:vAlign w:val="center"/>
            <w:hideMark/>
          </w:tcPr>
          <w:p w:rsidR="00283C4A" w:rsidRDefault="00283C4A">
            <w:pPr>
              <w:keepNext/>
              <w:spacing w:after="0"/>
              <w:ind w:left="57" w:right="57"/>
              <w:contextualSpacing/>
              <w:jc w:val="center"/>
              <w:rPr>
                <w:rFonts w:ascii="Times New Roman" w:hAnsi="Times New Roman"/>
                <w:i/>
                <w:lang w:eastAsia="en-US"/>
              </w:rPr>
            </w:pPr>
            <w:r>
              <w:rPr>
                <w:rFonts w:ascii="Times New Roman" w:hAnsi="Times New Roman"/>
                <w:i/>
              </w:rPr>
              <w:t>5</w:t>
            </w:r>
          </w:p>
        </w:tc>
        <w:tc>
          <w:tcPr>
            <w:tcW w:w="970" w:type="dxa"/>
            <w:tcBorders>
              <w:top w:val="single" w:sz="4" w:space="0" w:color="auto"/>
              <w:left w:val="single" w:sz="4" w:space="0" w:color="auto"/>
              <w:bottom w:val="single" w:sz="4" w:space="0" w:color="auto"/>
              <w:right w:val="single" w:sz="4" w:space="0" w:color="auto"/>
            </w:tcBorders>
            <w:vAlign w:val="center"/>
            <w:hideMark/>
          </w:tcPr>
          <w:p w:rsidR="00283C4A" w:rsidRDefault="00283C4A">
            <w:pPr>
              <w:keepNext/>
              <w:spacing w:after="0"/>
              <w:ind w:left="57" w:right="57"/>
              <w:contextualSpacing/>
              <w:jc w:val="center"/>
              <w:rPr>
                <w:rFonts w:ascii="Times New Roman" w:hAnsi="Times New Roman"/>
                <w:i/>
                <w:lang w:eastAsia="en-US"/>
              </w:rPr>
            </w:pPr>
            <w:r>
              <w:rPr>
                <w:rFonts w:ascii="Times New Roman" w:hAnsi="Times New Roman"/>
                <w:i/>
              </w:rPr>
              <w:t>6</w:t>
            </w:r>
          </w:p>
        </w:tc>
        <w:tc>
          <w:tcPr>
            <w:tcW w:w="984" w:type="dxa"/>
            <w:tcBorders>
              <w:top w:val="single" w:sz="4" w:space="0" w:color="auto"/>
              <w:left w:val="single" w:sz="4" w:space="0" w:color="auto"/>
              <w:bottom w:val="single" w:sz="4" w:space="0" w:color="auto"/>
              <w:right w:val="single" w:sz="4" w:space="0" w:color="auto"/>
            </w:tcBorders>
          </w:tcPr>
          <w:p w:rsidR="00283C4A" w:rsidRDefault="00283C4A">
            <w:pPr>
              <w:keepNext/>
              <w:spacing w:after="0"/>
              <w:ind w:left="57" w:right="57"/>
              <w:contextualSpacing/>
              <w:jc w:val="center"/>
              <w:rPr>
                <w:rFonts w:ascii="Times New Roman" w:hAnsi="Times New Roman"/>
                <w:i/>
                <w:lang w:eastAsia="en-US"/>
              </w:rPr>
            </w:pPr>
          </w:p>
        </w:tc>
        <w:tc>
          <w:tcPr>
            <w:tcW w:w="1614" w:type="dxa"/>
            <w:tcBorders>
              <w:top w:val="single" w:sz="4" w:space="0" w:color="auto"/>
              <w:left w:val="single" w:sz="4" w:space="0" w:color="auto"/>
              <w:bottom w:val="single" w:sz="4" w:space="0" w:color="auto"/>
              <w:right w:val="single" w:sz="4" w:space="0" w:color="auto"/>
            </w:tcBorders>
            <w:vAlign w:val="center"/>
            <w:hideMark/>
          </w:tcPr>
          <w:p w:rsidR="00283C4A" w:rsidRDefault="00283C4A">
            <w:pPr>
              <w:keepNext/>
              <w:spacing w:after="0"/>
              <w:ind w:left="57" w:right="57"/>
              <w:contextualSpacing/>
              <w:jc w:val="center"/>
              <w:rPr>
                <w:rFonts w:ascii="Times New Roman" w:hAnsi="Times New Roman"/>
                <w:i/>
                <w:lang w:eastAsia="en-US"/>
              </w:rPr>
            </w:pPr>
            <w:r>
              <w:rPr>
                <w:rFonts w:ascii="Times New Roman" w:hAnsi="Times New Roman"/>
                <w:i/>
              </w:rPr>
              <w:t>7</w:t>
            </w:r>
          </w:p>
        </w:tc>
      </w:tr>
      <w:tr w:rsidR="00283C4A" w:rsidTr="00283C4A">
        <w:tc>
          <w:tcPr>
            <w:tcW w:w="567" w:type="dxa"/>
            <w:tcBorders>
              <w:top w:val="single" w:sz="4" w:space="0" w:color="auto"/>
              <w:left w:val="single" w:sz="4" w:space="0" w:color="auto"/>
              <w:bottom w:val="single" w:sz="4" w:space="0" w:color="auto"/>
              <w:right w:val="single" w:sz="4" w:space="0" w:color="auto"/>
            </w:tcBorders>
          </w:tcPr>
          <w:p w:rsidR="00283C4A" w:rsidRDefault="00283C4A" w:rsidP="00283C4A">
            <w:pPr>
              <w:numPr>
                <w:ilvl w:val="0"/>
                <w:numId w:val="29"/>
              </w:numPr>
              <w:spacing w:after="0" w:line="240" w:lineRule="auto"/>
              <w:ind w:left="0" w:firstLine="85"/>
              <w:jc w:val="both"/>
              <w:rPr>
                <w:rFonts w:ascii="Times New Roman" w:hAnsi="Times New Roman"/>
                <w:lang w:eastAsia="en-US"/>
              </w:rPr>
            </w:pPr>
          </w:p>
        </w:tc>
        <w:tc>
          <w:tcPr>
            <w:tcW w:w="1560"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1691"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860"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970"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jc w:val="right"/>
              <w:rPr>
                <w:rFonts w:ascii="Times New Roman" w:hAnsi="Times New Roman"/>
                <w:lang w:eastAsia="en-US"/>
              </w:rPr>
            </w:pPr>
          </w:p>
        </w:tc>
        <w:tc>
          <w:tcPr>
            <w:tcW w:w="984"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1614"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r>
      <w:tr w:rsidR="00283C4A" w:rsidTr="00283C4A">
        <w:tc>
          <w:tcPr>
            <w:tcW w:w="567" w:type="dxa"/>
            <w:tcBorders>
              <w:top w:val="single" w:sz="4" w:space="0" w:color="auto"/>
              <w:left w:val="single" w:sz="4" w:space="0" w:color="auto"/>
              <w:bottom w:val="single" w:sz="4" w:space="0" w:color="auto"/>
              <w:right w:val="single" w:sz="4" w:space="0" w:color="auto"/>
            </w:tcBorders>
          </w:tcPr>
          <w:p w:rsidR="00283C4A" w:rsidRDefault="00283C4A" w:rsidP="00283C4A">
            <w:pPr>
              <w:numPr>
                <w:ilvl w:val="0"/>
                <w:numId w:val="29"/>
              </w:numPr>
              <w:spacing w:after="0" w:line="240" w:lineRule="auto"/>
              <w:ind w:left="0" w:firstLine="85"/>
              <w:jc w:val="both"/>
              <w:rPr>
                <w:rFonts w:ascii="Times New Roman" w:hAnsi="Times New Roman"/>
                <w:lang w:eastAsia="en-US"/>
              </w:rPr>
            </w:pPr>
          </w:p>
        </w:tc>
        <w:tc>
          <w:tcPr>
            <w:tcW w:w="1560"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1691"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860"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970"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jc w:val="right"/>
              <w:rPr>
                <w:rFonts w:ascii="Times New Roman" w:hAnsi="Times New Roman"/>
                <w:lang w:eastAsia="en-US"/>
              </w:rPr>
            </w:pPr>
          </w:p>
        </w:tc>
        <w:tc>
          <w:tcPr>
            <w:tcW w:w="984"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1614"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r>
      <w:tr w:rsidR="00283C4A" w:rsidTr="00283C4A">
        <w:tc>
          <w:tcPr>
            <w:tcW w:w="567" w:type="dxa"/>
            <w:tcBorders>
              <w:top w:val="single" w:sz="4" w:space="0" w:color="auto"/>
              <w:left w:val="single" w:sz="4" w:space="0" w:color="auto"/>
              <w:bottom w:val="single" w:sz="4" w:space="0" w:color="auto"/>
              <w:right w:val="single" w:sz="4" w:space="0" w:color="auto"/>
            </w:tcBorders>
          </w:tcPr>
          <w:p w:rsidR="00283C4A" w:rsidRDefault="00283C4A" w:rsidP="00283C4A">
            <w:pPr>
              <w:numPr>
                <w:ilvl w:val="0"/>
                <w:numId w:val="29"/>
              </w:numPr>
              <w:spacing w:after="0" w:line="240" w:lineRule="auto"/>
              <w:ind w:left="0" w:firstLine="85"/>
              <w:jc w:val="both"/>
              <w:rPr>
                <w:rFonts w:ascii="Times New Roman" w:hAnsi="Times New Roman"/>
                <w:lang w:eastAsia="en-US"/>
              </w:rPr>
            </w:pPr>
          </w:p>
        </w:tc>
        <w:tc>
          <w:tcPr>
            <w:tcW w:w="1560"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1691"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860"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970"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jc w:val="right"/>
              <w:rPr>
                <w:rFonts w:ascii="Times New Roman" w:hAnsi="Times New Roman"/>
                <w:lang w:eastAsia="en-US"/>
              </w:rPr>
            </w:pPr>
          </w:p>
        </w:tc>
        <w:tc>
          <w:tcPr>
            <w:tcW w:w="984"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1614"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r>
      <w:tr w:rsidR="00283C4A" w:rsidTr="00283C4A">
        <w:tc>
          <w:tcPr>
            <w:tcW w:w="567" w:type="dxa"/>
            <w:tcBorders>
              <w:top w:val="single" w:sz="4" w:space="0" w:color="auto"/>
              <w:left w:val="single" w:sz="4" w:space="0" w:color="auto"/>
              <w:bottom w:val="single" w:sz="4" w:space="0" w:color="auto"/>
              <w:right w:val="single" w:sz="4" w:space="0" w:color="auto"/>
            </w:tcBorders>
            <w:hideMark/>
          </w:tcPr>
          <w:p w:rsidR="00283C4A" w:rsidRDefault="00283C4A">
            <w:pPr>
              <w:spacing w:after="0"/>
              <w:ind w:left="57" w:right="57"/>
              <w:contextualSpacing/>
              <w:jc w:val="center"/>
              <w:rPr>
                <w:rFonts w:ascii="Times New Roman" w:hAnsi="Times New Roman"/>
                <w:lang w:eastAsia="en-US"/>
              </w:rPr>
            </w:pPr>
            <w:r>
              <w:rPr>
                <w:rFonts w:ascii="Times New Roman" w:hAnsi="Times New Roman"/>
              </w:rPr>
              <w:t>…</w:t>
            </w:r>
          </w:p>
        </w:tc>
        <w:tc>
          <w:tcPr>
            <w:tcW w:w="1560"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1691"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860"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970"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jc w:val="right"/>
              <w:rPr>
                <w:rFonts w:ascii="Times New Roman" w:hAnsi="Times New Roman"/>
                <w:lang w:eastAsia="en-US"/>
              </w:rPr>
            </w:pPr>
          </w:p>
        </w:tc>
        <w:tc>
          <w:tcPr>
            <w:tcW w:w="984"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c>
          <w:tcPr>
            <w:tcW w:w="1614" w:type="dxa"/>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lang w:eastAsia="en-US"/>
              </w:rPr>
            </w:pPr>
          </w:p>
        </w:tc>
      </w:tr>
      <w:tr w:rsidR="00283C4A" w:rsidTr="00283C4A">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283C4A" w:rsidRDefault="00283C4A">
            <w:pPr>
              <w:spacing w:after="0"/>
              <w:ind w:left="57" w:right="57"/>
              <w:contextualSpacing/>
              <w:jc w:val="center"/>
              <w:rPr>
                <w:rFonts w:ascii="Times New Roman" w:hAnsi="Times New Roman"/>
                <w:lang w:eastAsia="en-US"/>
              </w:rPr>
            </w:pPr>
            <w:r>
              <w:rPr>
                <w:rFonts w:ascii="Times New Roman" w:hAnsi="Times New Roman"/>
                <w:b/>
                <w:bCs/>
              </w:rPr>
              <w:t>ИТОГО без НДС, руб.</w:t>
            </w:r>
          </w:p>
        </w:tc>
        <w:tc>
          <w:tcPr>
            <w:tcW w:w="6119" w:type="dxa"/>
            <w:gridSpan w:val="5"/>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rPr>
                <w:rFonts w:ascii="Times New Roman" w:hAnsi="Times New Roman"/>
                <w:b/>
                <w:lang w:eastAsia="en-US"/>
              </w:rPr>
            </w:pPr>
          </w:p>
        </w:tc>
      </w:tr>
      <w:tr w:rsidR="00283C4A" w:rsidTr="00283C4A">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283C4A" w:rsidRDefault="00283C4A">
            <w:pPr>
              <w:spacing w:after="0"/>
              <w:ind w:left="57" w:right="57"/>
              <w:contextualSpacing/>
              <w:jc w:val="center"/>
              <w:rPr>
                <w:rFonts w:ascii="Times New Roman" w:hAnsi="Times New Roman"/>
                <w:lang w:eastAsia="en-US"/>
              </w:rPr>
            </w:pPr>
            <w:r>
              <w:rPr>
                <w:rFonts w:ascii="Times New Roman" w:hAnsi="Times New Roman"/>
                <w:b/>
                <w:bCs/>
              </w:rPr>
              <w:t>НДС, руб.</w:t>
            </w:r>
          </w:p>
        </w:tc>
        <w:tc>
          <w:tcPr>
            <w:tcW w:w="6119" w:type="dxa"/>
            <w:gridSpan w:val="5"/>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jc w:val="center"/>
              <w:rPr>
                <w:rFonts w:ascii="Times New Roman" w:hAnsi="Times New Roman"/>
                <w:b/>
                <w:lang w:eastAsia="en-US"/>
              </w:rPr>
            </w:pPr>
          </w:p>
        </w:tc>
      </w:tr>
      <w:tr w:rsidR="00283C4A" w:rsidTr="00283C4A">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283C4A" w:rsidRDefault="00283C4A">
            <w:pPr>
              <w:spacing w:after="0"/>
              <w:ind w:left="57" w:right="57"/>
              <w:contextualSpacing/>
              <w:jc w:val="center"/>
              <w:rPr>
                <w:rFonts w:ascii="Times New Roman" w:hAnsi="Times New Roman"/>
                <w:lang w:eastAsia="en-US"/>
              </w:rPr>
            </w:pPr>
            <w:r>
              <w:rPr>
                <w:rFonts w:ascii="Times New Roman" w:hAnsi="Times New Roman"/>
                <w:b/>
                <w:bCs/>
              </w:rPr>
              <w:t>ИТОГО с НДС, руб.</w:t>
            </w:r>
          </w:p>
        </w:tc>
        <w:tc>
          <w:tcPr>
            <w:tcW w:w="6119" w:type="dxa"/>
            <w:gridSpan w:val="5"/>
            <w:tcBorders>
              <w:top w:val="single" w:sz="4" w:space="0" w:color="auto"/>
              <w:left w:val="single" w:sz="4" w:space="0" w:color="auto"/>
              <w:bottom w:val="single" w:sz="4" w:space="0" w:color="auto"/>
              <w:right w:val="single" w:sz="4" w:space="0" w:color="auto"/>
            </w:tcBorders>
          </w:tcPr>
          <w:p w:rsidR="00283C4A" w:rsidRDefault="00283C4A">
            <w:pPr>
              <w:spacing w:after="0"/>
              <w:ind w:left="57" w:right="57"/>
              <w:contextualSpacing/>
              <w:jc w:val="center"/>
              <w:rPr>
                <w:rFonts w:ascii="Times New Roman" w:hAnsi="Times New Roman"/>
                <w:b/>
                <w:lang w:eastAsia="en-US"/>
              </w:rPr>
            </w:pPr>
          </w:p>
        </w:tc>
      </w:tr>
    </w:tbl>
    <w:p w:rsidR="00283C4A" w:rsidRDefault="00283C4A" w:rsidP="00283C4A">
      <w:pPr>
        <w:pStyle w:val="a1"/>
        <w:numPr>
          <w:ilvl w:val="0"/>
          <w:numId w:val="0"/>
        </w:numPr>
        <w:ind w:left="1134"/>
        <w:outlineLvl w:val="9"/>
      </w:pPr>
    </w:p>
    <w:p w:rsidR="00283C4A" w:rsidRDefault="00283C4A" w:rsidP="00283C4A">
      <w:pPr>
        <w:pStyle w:val="a1"/>
        <w:numPr>
          <w:ilvl w:val="2"/>
          <w:numId w:val="30"/>
        </w:numPr>
        <w:ind w:left="1021" w:hanging="1021"/>
        <w:outlineLvl w:val="9"/>
      </w:pPr>
      <w:r>
        <w:t>Инструкция по заполнению формы:</w:t>
      </w:r>
    </w:p>
    <w:p w:rsidR="00283C4A" w:rsidRDefault="00283C4A" w:rsidP="00283C4A">
      <w:pPr>
        <w:pStyle w:val="a2"/>
        <w:numPr>
          <w:ilvl w:val="3"/>
          <w:numId w:val="5"/>
        </w:numPr>
        <w:ind w:left="1475" w:hanging="454"/>
        <w:outlineLvl w:val="9"/>
      </w:pPr>
      <w:r>
        <w:t xml:space="preserve">Если п. </w:t>
      </w:r>
      <w:r>
        <w:fldChar w:fldCharType="begin"/>
      </w:r>
      <w:r>
        <w:instrText xml:space="preserve"> REF _Ref534743978 \r \h </w:instrText>
      </w:r>
      <w:r>
        <w:fldChar w:fldCharType="separate"/>
      </w:r>
      <w:r>
        <w:t>10</w:t>
      </w:r>
      <w:r>
        <w:fldChar w:fldCharType="end"/>
      </w:r>
      <w:r>
        <w:t xml:space="preserve"> Информационной карты предусмотрено требование о пропорциональном снижении начальных (максимальных) цен единиц продукции, участнику закупки следует принимать во внимание такое требование при заполнении ячеек по столбцу «Цена единицы работы/услуги».</w:t>
      </w:r>
    </w:p>
    <w:p w:rsidR="00283C4A" w:rsidRDefault="00283C4A" w:rsidP="00283C4A">
      <w:pPr>
        <w:pStyle w:val="a2"/>
        <w:numPr>
          <w:ilvl w:val="3"/>
          <w:numId w:val="5"/>
        </w:numPr>
        <w:ind w:left="1475" w:hanging="454"/>
        <w:outlineLvl w:val="9"/>
      </w:pPr>
      <w: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ячейках по столбцу «Объем».</w:t>
      </w:r>
    </w:p>
    <w:p w:rsidR="00283C4A" w:rsidRDefault="00283C4A" w:rsidP="00283C4A">
      <w:pPr>
        <w:pStyle w:val="a2"/>
        <w:numPr>
          <w:ilvl w:val="3"/>
          <w:numId w:val="5"/>
        </w:numPr>
        <w:ind w:left="1475" w:hanging="454"/>
        <w:outlineLvl w:val="9"/>
      </w:pPr>
      <w: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Pr>
          <w:lang w:val="en-US"/>
        </w:rPr>
        <w:t>Microsoft</w:t>
      </w:r>
      <w:r w:rsidRPr="00283C4A">
        <w:t xml:space="preserve"> </w:t>
      </w:r>
      <w:r>
        <w:rPr>
          <w:lang w:val="en-US"/>
        </w:rPr>
        <w:t>Excel</w:t>
      </w:r>
      <w:r>
        <w:t>, целесообразным является применение функции =ОТБ</w:t>
      </w:r>
      <w:proofErr w:type="gramStart"/>
      <w:r>
        <w:t>Р(</w:t>
      </w:r>
      <w:proofErr w:type="gramEnd"/>
      <w:r>
        <w:t>ячейка;2) к каждой такой ячейке.</w:t>
      </w:r>
    </w:p>
    <w:p w:rsidR="00283C4A" w:rsidRDefault="00283C4A"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981DE4" w:rsidRPr="00283C4A" w:rsidRDefault="00981DE4" w:rsidP="00981DE4">
      <w:pPr>
        <w:spacing w:after="0" w:line="240" w:lineRule="auto"/>
        <w:ind w:firstLine="567"/>
        <w:jc w:val="both"/>
        <w:rPr>
          <w:rFonts w:ascii="Times New Roman" w:hAnsi="Times New Roman"/>
          <w:snapToGrid w:val="0"/>
          <w:sz w:val="24"/>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8B5258" w:rsidRDefault="008B5258" w:rsidP="00EE42F2">
      <w:pPr>
        <w:pStyle w:val="afff9"/>
      </w:pPr>
    </w:p>
    <w:p w:rsidR="008B5258" w:rsidRDefault="008B5258" w:rsidP="00EE42F2">
      <w:pPr>
        <w:pStyle w:val="afff9"/>
      </w:pPr>
    </w:p>
    <w:p w:rsidR="008B5258" w:rsidRDefault="008B5258" w:rsidP="00EE42F2">
      <w:pPr>
        <w:pStyle w:val="afff9"/>
      </w:pPr>
    </w:p>
    <w:p w:rsidR="008B5258" w:rsidRDefault="008B5258" w:rsidP="00EE42F2">
      <w:pPr>
        <w:pStyle w:val="afff9"/>
      </w:pPr>
    </w:p>
    <w:p w:rsidR="008B5258" w:rsidRDefault="008B5258" w:rsidP="00EE42F2">
      <w:pPr>
        <w:pStyle w:val="afff9"/>
      </w:pPr>
    </w:p>
    <w:p w:rsidR="00701DBD" w:rsidRDefault="00701DBD" w:rsidP="00701DBD">
      <w:pPr>
        <w:pStyle w:val="afff9"/>
        <w:jc w:val="left"/>
      </w:pPr>
      <w:r>
        <w:lastRenderedPageBreak/>
        <w:t xml:space="preserve">7.3 </w:t>
      </w:r>
      <w:r w:rsidRPr="00613F17">
        <w:t xml:space="preserve">(Форма </w:t>
      </w:r>
      <w:r>
        <w:t>3</w:t>
      </w:r>
      <w:r w:rsidRPr="00613F17">
        <w:t xml:space="preserve">) </w:t>
      </w:r>
      <w:r>
        <w:t xml:space="preserve">СПРАВКА О НАЛИЧИИ ОПЫТА </w:t>
      </w:r>
    </w:p>
    <w:p w:rsidR="00701DBD" w:rsidRDefault="00701DBD" w:rsidP="00701DBD">
      <w:pPr>
        <w:pStyle w:val="a0"/>
        <w:numPr>
          <w:ilvl w:val="0"/>
          <w:numId w:val="0"/>
        </w:numPr>
        <w:spacing w:before="0"/>
      </w:pPr>
    </w:p>
    <w:p w:rsidR="00EE42F2" w:rsidRDefault="00EE42F2" w:rsidP="00EE42F2">
      <w:pPr>
        <w:pStyle w:val="afff9"/>
      </w:pPr>
      <w:r>
        <w:t xml:space="preserve">СПРАВКА О НАЛИЧИИ ОПЫТА </w:t>
      </w:r>
    </w:p>
    <w:p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1"/>
      </w:r>
      <w:r>
        <w:rPr>
          <w:rFonts w:ascii="Times New Roman" w:eastAsia="Times New Roman" w:hAnsi="Times New Roman"/>
          <w:sz w:val="24"/>
        </w:rPr>
        <w:t>: _______________________________________________________</w:t>
      </w:r>
    </w:p>
    <w:p w:rsidR="00EE42F2" w:rsidRDefault="00EE42F2" w:rsidP="00EE42F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bookmarkStart w:id="437" w:name="_Toc311975376"/>
            <w:r>
              <w:rPr>
                <w:rFonts w:ascii="Times New Roman" w:hAnsi="Times New Roman"/>
                <w:snapToGrid w:val="0"/>
                <w:sz w:val="20"/>
              </w:rPr>
              <w:t>№</w:t>
            </w:r>
            <w:r>
              <w:rPr>
                <w:rFonts w:ascii="Times New Roman" w:hAnsi="Times New Roman"/>
                <w:snapToGrid w:val="0"/>
                <w:sz w:val="20"/>
              </w:rPr>
              <w:br/>
            </w:r>
            <w:proofErr w:type="gramStart"/>
            <w:r>
              <w:rPr>
                <w:rFonts w:ascii="Times New Roman" w:hAnsi="Times New Roman"/>
                <w:snapToGrid w:val="0"/>
                <w:sz w:val="20"/>
              </w:rPr>
              <w:t>п</w:t>
            </w:r>
            <w:proofErr w:type="gramEnd"/>
            <w:r>
              <w:rPr>
                <w:rFonts w:ascii="Times New Roman" w:hAnsi="Times New Roman"/>
                <w:snapToGrid w:val="0"/>
                <w:sz w:val="20"/>
              </w:rPr>
              <w:t>/п</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Номер, предмет и содержание договора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bl>
    <w:p w:rsidR="00EE42F2" w:rsidRDefault="00EE42F2" w:rsidP="00EE42F2">
      <w:pPr>
        <w:pStyle w:val="a1"/>
        <w:numPr>
          <w:ilvl w:val="2"/>
          <w:numId w:val="5"/>
        </w:numPr>
        <w:outlineLvl w:val="9"/>
      </w:pPr>
      <w:r>
        <w:t>Инструкция по заполнению формы:</w:t>
      </w:r>
    </w:p>
    <w:p w:rsidR="00EE42F2" w:rsidRDefault="00EE42F2" w:rsidP="00EE42F2">
      <w:pPr>
        <w:pStyle w:val="a2"/>
        <w:numPr>
          <w:ilvl w:val="3"/>
          <w:numId w:val="5"/>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rsidR="00EE42F2" w:rsidRDefault="00EE42F2" w:rsidP="00EE42F2">
      <w:pPr>
        <w:pStyle w:val="a2"/>
        <w:numPr>
          <w:ilvl w:val="3"/>
          <w:numId w:val="5"/>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rsidR="00EE42F2" w:rsidRDefault="00EE42F2" w:rsidP="00EE42F2">
      <w:pPr>
        <w:pStyle w:val="a2"/>
        <w:numPr>
          <w:ilvl w:val="3"/>
          <w:numId w:val="5"/>
        </w:numPr>
        <w:outlineLvl w:val="9"/>
      </w:pPr>
      <w:r>
        <w:t xml:space="preserve">Столбец 5 «Сумма исполнения договора» подразумевает необходимость указания общей суммы фактических выплат по договору участником закупки в </w:t>
      </w:r>
      <w:proofErr w:type="gramStart"/>
      <w:r>
        <w:t>отношении</w:t>
      </w:r>
      <w:proofErr w:type="gramEnd"/>
      <w:r>
        <w:t xml:space="preserve"> которого заполняется данная форма.</w:t>
      </w:r>
    </w:p>
    <w:p w:rsidR="00EE42F2" w:rsidRDefault="00EE42F2" w:rsidP="00EE42F2">
      <w:pPr>
        <w:pStyle w:val="a2"/>
        <w:numPr>
          <w:ilvl w:val="3"/>
          <w:numId w:val="5"/>
        </w:numPr>
        <w:outlineLvl w:val="9"/>
      </w:pPr>
      <w:r>
        <w:t xml:space="preserve">При рассмотрении (если требование о наличии опыта было предусмотрено документацией о закупке) и/или при оценке и сопоставлении заявок (если критерий «опыт» был предусмотрен </w:t>
      </w:r>
      <w:r>
        <w:lastRenderedPageBreak/>
        <w:t>документацией о закупке) учитываются, в том числе рамочные договоры в соответствии со статьей 429.1 ГК РФ. В этом случае:</w:t>
      </w:r>
    </w:p>
    <w:p w:rsidR="00EE42F2" w:rsidRDefault="00EE42F2" w:rsidP="00EE42F2">
      <w:pPr>
        <w:pStyle w:val="2"/>
        <w:ind w:left="2382"/>
        <w:outlineLvl w:val="9"/>
      </w:pPr>
      <w: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rsidR="00EE42F2" w:rsidRDefault="00EE42F2" w:rsidP="00EE42F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rsidR="00EE42F2" w:rsidRDefault="00EE42F2" w:rsidP="00EE42F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rsidR="00EE42F2" w:rsidRDefault="00EE42F2" w:rsidP="00EE42F2">
      <w:pPr>
        <w:pStyle w:val="a2"/>
        <w:numPr>
          <w:ilvl w:val="3"/>
          <w:numId w:val="5"/>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rsidR="00EE42F2" w:rsidRDefault="00EE42F2" w:rsidP="00EE42F2">
      <w:pPr>
        <w:pStyle w:val="a2"/>
        <w:numPr>
          <w:ilvl w:val="3"/>
          <w:numId w:val="5"/>
        </w:numPr>
        <w:outlineLvl w:val="9"/>
      </w:pPr>
      <w: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t>указанными</w:t>
      </w:r>
      <w:proofErr w:type="gramEnd"/>
      <w:r>
        <w:t xml:space="preserve"> в таком договоре.</w:t>
      </w:r>
    </w:p>
    <w:p w:rsidR="00EE42F2" w:rsidRDefault="00EE42F2" w:rsidP="00EE42F2">
      <w:pPr>
        <w:pStyle w:val="a2"/>
        <w:numPr>
          <w:ilvl w:val="3"/>
          <w:numId w:val="5"/>
        </w:numPr>
        <w:outlineLvl w:val="9"/>
      </w:pPr>
      <w:r>
        <w:t>Ячейки последней строки «ИТОГО» следует заполнять:</w:t>
      </w:r>
    </w:p>
    <w:p w:rsidR="00EE42F2" w:rsidRDefault="00EE42F2" w:rsidP="00EE42F2">
      <w:pPr>
        <w:pStyle w:val="2"/>
        <w:ind w:left="2382"/>
        <w:outlineLvl w:val="9"/>
      </w:pPr>
      <w:r>
        <w:t>по столбцу 4 – указывая общее количество договоров, указанных участником закупки при заполнении данной формы;</w:t>
      </w:r>
    </w:p>
    <w:p w:rsidR="00EE42F2" w:rsidRDefault="00EE42F2" w:rsidP="00EE42F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rsidR="00EE42F2" w:rsidRDefault="00EE42F2" w:rsidP="00EE42F2">
      <w:pPr>
        <w:pStyle w:val="2"/>
        <w:ind w:left="2382"/>
        <w:outlineLvl w:val="9"/>
      </w:pPr>
      <w:r>
        <w:t>по столбцу 6 - не указывается (пустая ячейка);</w:t>
      </w:r>
    </w:p>
    <w:p w:rsidR="00EE42F2" w:rsidRDefault="00EE42F2" w:rsidP="00EE42F2">
      <w:pPr>
        <w:pStyle w:val="2"/>
        <w:ind w:left="2382"/>
        <w:outlineLvl w:val="9"/>
      </w:pPr>
      <w: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rsidR="00EE42F2" w:rsidRDefault="00EE42F2" w:rsidP="00EE42F2">
      <w:pPr>
        <w:pStyle w:val="a2"/>
        <w:numPr>
          <w:ilvl w:val="3"/>
          <w:numId w:val="5"/>
        </w:numPr>
        <w:outlineLvl w:val="9"/>
      </w:pPr>
      <w:r>
        <w:t xml:space="preserve">Вместе с заполненной формой участнику закупки также необходимо представить приложения к данной форме в соответствии с требованиями пункта </w:t>
      </w:r>
      <w:r>
        <w:fldChar w:fldCharType="begin"/>
      </w:r>
      <w:r>
        <w:instrText xml:space="preserve"> REF _Ref419402307 \r \h </w:instrText>
      </w:r>
      <w:r>
        <w:fldChar w:fldCharType="separate"/>
      </w:r>
      <w:r w:rsidR="008619AB">
        <w:rPr>
          <w:b/>
          <w:bCs/>
        </w:rPr>
        <w:t>Ошибка! Источник ссылки не найден</w:t>
      </w:r>
      <w:proofErr w:type="gramStart"/>
      <w:r w:rsidR="008619AB">
        <w:rPr>
          <w:b/>
          <w:bCs/>
        </w:rPr>
        <w:t>.</w:t>
      </w:r>
      <w:proofErr w:type="gramEnd"/>
      <w:r>
        <w:fldChar w:fldCharType="end"/>
      </w:r>
      <w:r>
        <w:t xml:space="preserve"> </w:t>
      </w:r>
      <w:proofErr w:type="gramStart"/>
      <w:r>
        <w:t>п</w:t>
      </w:r>
      <w:proofErr w:type="gramEnd"/>
      <w:r>
        <w:t>риложения № 1 к Информационной карте (если такие требования были установлены).</w:t>
      </w:r>
      <w:r>
        <w:br w:type="page"/>
      </w:r>
    </w:p>
    <w:p w:rsidR="00EE42F2" w:rsidRDefault="00701DBD" w:rsidP="00701DBD">
      <w:pPr>
        <w:pStyle w:val="a0"/>
        <w:numPr>
          <w:ilvl w:val="0"/>
          <w:numId w:val="0"/>
        </w:numPr>
      </w:pPr>
      <w:bookmarkStart w:id="438" w:name="_Toc418282229"/>
      <w:bookmarkStart w:id="439" w:name="_Toc418282236"/>
      <w:bookmarkStart w:id="440" w:name="_Ref55336398"/>
      <w:bookmarkStart w:id="441" w:name="_Toc57314678"/>
      <w:bookmarkStart w:id="442" w:name="_Toc69728992"/>
      <w:bookmarkStart w:id="443" w:name="_Toc311975380"/>
      <w:bookmarkStart w:id="444" w:name="_Toc415874707"/>
      <w:bookmarkStart w:id="445" w:name="_Toc518558348"/>
      <w:bookmarkEnd w:id="437"/>
      <w:bookmarkEnd w:id="438"/>
      <w:bookmarkEnd w:id="439"/>
      <w:r>
        <w:lastRenderedPageBreak/>
        <w:t xml:space="preserve">7.4. </w:t>
      </w:r>
      <w:r w:rsidR="00EE42F2">
        <w:t>(Форма </w:t>
      </w:r>
      <w:r>
        <w:t>4</w:t>
      </w:r>
      <w:r w:rsidR="00EE42F2">
        <w:t>) Справка о кадровых ресурсах</w:t>
      </w:r>
      <w:bookmarkEnd w:id="440"/>
      <w:bookmarkEnd w:id="441"/>
      <w:bookmarkEnd w:id="442"/>
      <w:bookmarkEnd w:id="443"/>
      <w:bookmarkEnd w:id="444"/>
      <w:bookmarkEnd w:id="445"/>
    </w:p>
    <w:p w:rsidR="00EE42F2" w:rsidRDefault="00EE42F2" w:rsidP="00701DBD">
      <w:pPr>
        <w:pStyle w:val="a1"/>
        <w:numPr>
          <w:ilvl w:val="0"/>
          <w:numId w:val="0"/>
        </w:numPr>
        <w:outlineLvl w:val="9"/>
      </w:pPr>
      <w:bookmarkStart w:id="446" w:name="_Toc311975381"/>
      <w:r>
        <w:t>Форма Справки о кадровых ресурсах</w:t>
      </w:r>
      <w:bookmarkEnd w:id="446"/>
    </w:p>
    <w:p w:rsidR="00EE42F2" w:rsidRDefault="00EE42F2" w:rsidP="00EE42F2">
      <w:pPr>
        <w:spacing w:after="0"/>
        <w:jc w:val="center"/>
        <w:rPr>
          <w:rFonts w:ascii="Times New Roman" w:hAnsi="Times New Roman"/>
          <w:b/>
          <w:iCs/>
          <w:snapToGrid w:val="0"/>
          <w:sz w:val="24"/>
        </w:rPr>
      </w:pPr>
    </w:p>
    <w:p w:rsidR="00EE42F2" w:rsidRDefault="00EE42F2" w:rsidP="00EE42F2">
      <w:pPr>
        <w:pStyle w:val="afff9"/>
        <w:rPr>
          <w:snapToGrid/>
        </w:rPr>
      </w:pPr>
      <w:r>
        <w:t xml:space="preserve">СПРАВКА О КАДРОВЫХ РЕСУРСАХ </w:t>
      </w:r>
    </w:p>
    <w:p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и адрес </w:t>
      </w:r>
      <w:proofErr w:type="gramStart"/>
      <w:r>
        <w:rPr>
          <w:rFonts w:ascii="Times New Roman" w:eastAsia="Times New Roman" w:hAnsi="Times New Roman"/>
          <w:sz w:val="24"/>
        </w:rPr>
        <w:t xml:space="preserve">места нахождения участника закупки / </w:t>
      </w:r>
      <w:r>
        <w:rPr>
          <w:rFonts w:ascii="Times New Roman" w:hAnsi="Times New Roman"/>
          <w:sz w:val="24"/>
        </w:rPr>
        <w:t>члена коллективного</w:t>
      </w:r>
      <w:proofErr w:type="gramEnd"/>
      <w:r>
        <w:rPr>
          <w:rFonts w:ascii="Times New Roman" w:hAnsi="Times New Roman"/>
          <w:sz w:val="24"/>
        </w:rPr>
        <w:t xml:space="preserve">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2"/>
      </w:r>
      <w:r>
        <w:rPr>
          <w:rFonts w:ascii="Times New Roman" w:eastAsia="Times New Roman" w:hAnsi="Times New Roman"/>
          <w:sz w:val="24"/>
        </w:rPr>
        <w:t>: __________________________</w:t>
      </w:r>
    </w:p>
    <w:p w:rsidR="00EE42F2" w:rsidRDefault="00EE42F2" w:rsidP="00EE42F2">
      <w:pPr>
        <w:keepNext/>
        <w:numPr>
          <w:ilvl w:val="0"/>
          <w:numId w:val="27"/>
        </w:numPr>
        <w:spacing w:after="0" w:line="360" w:lineRule="auto"/>
        <w:jc w:val="center"/>
        <w:rPr>
          <w:rFonts w:ascii="Times New Roman" w:eastAsia="Times New Roman" w:hAnsi="Times New Roman"/>
          <w:b/>
          <w:snapToGrid w:val="0"/>
          <w:sz w:val="24"/>
        </w:rPr>
      </w:pPr>
      <w:r>
        <w:rPr>
          <w:rFonts w:ascii="Times New Roman" w:eastAsia="Times New Roman" w:hAnsi="Times New Roman"/>
          <w:b/>
          <w:snapToGrid w:val="0"/>
          <w:sz w:val="24"/>
        </w:rPr>
        <w:t>Квалификация персонала</w:t>
      </w:r>
    </w:p>
    <w:tbl>
      <w:tblPr>
        <w:tblW w:w="9060"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2"/>
        <w:gridCol w:w="2694"/>
        <w:gridCol w:w="2553"/>
        <w:gridCol w:w="1559"/>
        <w:gridCol w:w="1842"/>
      </w:tblGrid>
      <w:tr w:rsidR="00EE42F2" w:rsidTr="00EE42F2">
        <w:trPr>
          <w:trHeight w:val="57"/>
        </w:trPr>
        <w:tc>
          <w:tcPr>
            <w:tcW w:w="412"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snapToGrid w:val="0"/>
                <w:lang w:eastAsia="en-US"/>
              </w:rPr>
            </w:pPr>
            <w:r>
              <w:rPr>
                <w:rFonts w:ascii="Times New Roman" w:hAnsi="Times New Roman"/>
                <w:snapToGrid w:val="0"/>
              </w:rPr>
              <w:t>№</w:t>
            </w:r>
            <w:r>
              <w:rPr>
                <w:rFonts w:ascii="Times New Roman" w:hAnsi="Times New Roman"/>
                <w:snapToGrid w:val="0"/>
              </w:rPr>
              <w:br/>
            </w:r>
            <w:proofErr w:type="gramStart"/>
            <w:r>
              <w:rPr>
                <w:rFonts w:ascii="Times New Roman" w:hAnsi="Times New Roman"/>
                <w:snapToGrid w:val="0"/>
              </w:rPr>
              <w:t>п</w:t>
            </w:r>
            <w:proofErr w:type="gramEnd"/>
            <w:r>
              <w:rPr>
                <w:rFonts w:ascii="Times New Roman" w:hAnsi="Times New Roman"/>
                <w:snapToGrid w:val="0"/>
              </w:rPr>
              <w:t>/п</w:t>
            </w:r>
          </w:p>
        </w:tc>
        <w:tc>
          <w:tcPr>
            <w:tcW w:w="2693"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snapToGrid w:val="0"/>
                <w:lang w:eastAsia="en-US"/>
              </w:rPr>
            </w:pPr>
            <w:r>
              <w:rPr>
                <w:rFonts w:ascii="Times New Roman" w:hAnsi="Times New Roman"/>
                <w:snapToGrid w:val="0"/>
              </w:rPr>
              <w:t>Фамилия, имя, отчество специалиста</w:t>
            </w:r>
          </w:p>
        </w:tc>
        <w:tc>
          <w:tcPr>
            <w:tcW w:w="2552"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snapToGrid w:val="0"/>
                <w:lang w:eastAsia="en-US"/>
              </w:rPr>
            </w:pPr>
            <w:r>
              <w:rPr>
                <w:rFonts w:ascii="Times New Roman" w:hAnsi="Times New Roman"/>
                <w:snapToGrid w:val="0"/>
              </w:rPr>
              <w:t>Образование (какое учебное заведение окончил, год окончания, полученная специальность, номер документа об образовании)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snapToGrid w:val="0"/>
                <w:lang w:eastAsia="en-US"/>
              </w:rPr>
            </w:pPr>
            <w:r>
              <w:rPr>
                <w:rFonts w:ascii="Times New Roman" w:hAnsi="Times New Roman"/>
                <w:snapToGrid w:val="0"/>
              </w:rPr>
              <w:t>Должность</w:t>
            </w:r>
          </w:p>
        </w:tc>
        <w:tc>
          <w:tcPr>
            <w:tcW w:w="1842"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snapToGrid w:val="0"/>
                <w:lang w:eastAsia="en-US"/>
              </w:rPr>
            </w:pPr>
            <w:r>
              <w:rPr>
                <w:rFonts w:ascii="Times New Roman" w:hAnsi="Times New Roman"/>
                <w:snapToGrid w:val="0"/>
              </w:rPr>
              <w:t>Стаж работы в данной или аналогичной должности, лет</w:t>
            </w:r>
          </w:p>
        </w:tc>
      </w:tr>
      <w:tr w:rsidR="00EE42F2" w:rsidTr="00EE42F2">
        <w:trPr>
          <w:trHeight w:val="57"/>
        </w:trPr>
        <w:tc>
          <w:tcPr>
            <w:tcW w:w="412"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i/>
                <w:snapToGrid w:val="0"/>
                <w:lang w:eastAsia="en-US"/>
              </w:rPr>
            </w:pPr>
            <w:r>
              <w:rPr>
                <w:rFonts w:ascii="Times New Roman" w:hAnsi="Times New Roman"/>
                <w:i/>
                <w:snapToGrid w:val="0"/>
              </w:rPr>
              <w:t>1</w:t>
            </w:r>
          </w:p>
        </w:tc>
        <w:tc>
          <w:tcPr>
            <w:tcW w:w="2693"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i/>
                <w:snapToGrid w:val="0"/>
                <w:lang w:eastAsia="en-US"/>
              </w:rPr>
            </w:pPr>
            <w:r>
              <w:rPr>
                <w:rFonts w:ascii="Times New Roman" w:hAnsi="Times New Roman"/>
                <w:i/>
                <w:snapToGrid w:val="0"/>
              </w:rPr>
              <w:t>2</w:t>
            </w:r>
          </w:p>
        </w:tc>
        <w:tc>
          <w:tcPr>
            <w:tcW w:w="2552"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i/>
                <w:snapToGrid w:val="0"/>
                <w:lang w:eastAsia="en-US"/>
              </w:rPr>
            </w:pPr>
            <w:r>
              <w:rPr>
                <w:rFonts w:ascii="Times New Roman" w:hAnsi="Times New Roman"/>
                <w:i/>
                <w:snapToGrid w:val="0"/>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i/>
                <w:snapToGrid w:val="0"/>
                <w:lang w:eastAsia="en-US"/>
              </w:rPr>
            </w:pPr>
            <w:r>
              <w:rPr>
                <w:rFonts w:ascii="Times New Roman" w:hAnsi="Times New Roman"/>
                <w:i/>
                <w:snapToGrid w:val="0"/>
              </w:rPr>
              <w:t>4</w:t>
            </w:r>
          </w:p>
        </w:tc>
        <w:tc>
          <w:tcPr>
            <w:tcW w:w="1842"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i/>
                <w:snapToGrid w:val="0"/>
                <w:lang w:eastAsia="en-US"/>
              </w:rPr>
            </w:pPr>
            <w:r>
              <w:rPr>
                <w:rFonts w:ascii="Times New Roman" w:hAnsi="Times New Roman"/>
                <w:i/>
                <w:snapToGrid w:val="0"/>
              </w:rPr>
              <w:t>5</w:t>
            </w:r>
          </w:p>
        </w:tc>
      </w:tr>
      <w:tr w:rsidR="00EE42F2" w:rsidTr="00EE42F2">
        <w:trPr>
          <w:trHeight w:val="57"/>
        </w:trPr>
        <w:tc>
          <w:tcPr>
            <w:tcW w:w="412" w:type="dxa"/>
            <w:tcBorders>
              <w:top w:val="single" w:sz="6" w:space="0" w:color="auto"/>
              <w:left w:val="single" w:sz="6" w:space="0" w:color="auto"/>
              <w:bottom w:val="single" w:sz="6" w:space="0" w:color="auto"/>
              <w:right w:val="single" w:sz="6" w:space="0" w:color="auto"/>
            </w:tcBorders>
          </w:tcPr>
          <w:p w:rsidR="00EE42F2" w:rsidRDefault="00EE42F2" w:rsidP="00EE42F2">
            <w:pPr>
              <w:numPr>
                <w:ilvl w:val="0"/>
                <w:numId w:val="28"/>
              </w:numPr>
              <w:spacing w:after="0" w:line="240" w:lineRule="auto"/>
              <w:jc w:val="both"/>
              <w:rPr>
                <w:rFonts w:ascii="Times New Roman" w:eastAsia="Times New Roman" w:hAnsi="Times New Roman"/>
                <w:snapToGrid w:val="0"/>
              </w:rPr>
            </w:pPr>
          </w:p>
        </w:tc>
        <w:tc>
          <w:tcPr>
            <w:tcW w:w="2693"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2552"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1559"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1842"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r>
      <w:tr w:rsidR="00EE42F2" w:rsidTr="00EE42F2">
        <w:trPr>
          <w:trHeight w:val="57"/>
        </w:trPr>
        <w:tc>
          <w:tcPr>
            <w:tcW w:w="412" w:type="dxa"/>
            <w:tcBorders>
              <w:top w:val="single" w:sz="6" w:space="0" w:color="auto"/>
              <w:left w:val="single" w:sz="6" w:space="0" w:color="auto"/>
              <w:bottom w:val="single" w:sz="6" w:space="0" w:color="auto"/>
              <w:right w:val="single" w:sz="6" w:space="0" w:color="auto"/>
            </w:tcBorders>
          </w:tcPr>
          <w:p w:rsidR="00EE42F2" w:rsidRDefault="00EE42F2" w:rsidP="00EE42F2">
            <w:pPr>
              <w:numPr>
                <w:ilvl w:val="0"/>
                <w:numId w:val="28"/>
              </w:numPr>
              <w:spacing w:after="0" w:line="240" w:lineRule="auto"/>
              <w:jc w:val="both"/>
              <w:rPr>
                <w:rFonts w:ascii="Times New Roman" w:eastAsia="Times New Roman" w:hAnsi="Times New Roman"/>
                <w:snapToGrid w:val="0"/>
              </w:rPr>
            </w:pPr>
          </w:p>
        </w:tc>
        <w:tc>
          <w:tcPr>
            <w:tcW w:w="2693"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2552"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1559"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1842"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r>
      <w:tr w:rsidR="00EE42F2" w:rsidTr="00EE42F2">
        <w:trPr>
          <w:trHeight w:val="57"/>
        </w:trPr>
        <w:tc>
          <w:tcPr>
            <w:tcW w:w="412" w:type="dxa"/>
            <w:tcBorders>
              <w:top w:val="single" w:sz="6" w:space="0" w:color="auto"/>
              <w:left w:val="single" w:sz="6" w:space="0" w:color="auto"/>
              <w:bottom w:val="single" w:sz="6" w:space="0" w:color="auto"/>
              <w:right w:val="single" w:sz="6" w:space="0" w:color="auto"/>
            </w:tcBorders>
            <w:hideMark/>
          </w:tcPr>
          <w:p w:rsidR="00EE42F2" w:rsidRDefault="00EE42F2">
            <w:pPr>
              <w:spacing w:after="0" w:line="240" w:lineRule="auto"/>
              <w:ind w:left="57" w:right="57"/>
              <w:jc w:val="center"/>
              <w:rPr>
                <w:rFonts w:ascii="Times New Roman" w:hAnsi="Times New Roman"/>
                <w:snapToGrid w:val="0"/>
                <w:lang w:eastAsia="en-US"/>
              </w:rPr>
            </w:pPr>
            <w:r>
              <w:rPr>
                <w:rFonts w:ascii="Times New Roman" w:hAnsi="Times New Roman"/>
                <w:snapToGrid w:val="0"/>
              </w:rPr>
              <w:t>…</w:t>
            </w:r>
          </w:p>
        </w:tc>
        <w:tc>
          <w:tcPr>
            <w:tcW w:w="2693"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2552"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1559"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1842"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r>
    </w:tbl>
    <w:p w:rsidR="00EE42F2" w:rsidRDefault="00EE42F2" w:rsidP="00EE42F2">
      <w:pPr>
        <w:keepNext/>
        <w:numPr>
          <w:ilvl w:val="0"/>
          <w:numId w:val="27"/>
        </w:numPr>
        <w:spacing w:after="0" w:line="360" w:lineRule="auto"/>
        <w:jc w:val="center"/>
        <w:rPr>
          <w:rFonts w:ascii="Times New Roman" w:eastAsia="Calibri" w:hAnsi="Times New Roman"/>
          <w:b/>
          <w:bCs/>
          <w:caps/>
          <w:snapToGrid w:val="0"/>
          <w:sz w:val="24"/>
          <w:szCs w:val="28"/>
          <w:lang w:eastAsia="en-US"/>
        </w:rPr>
      </w:pPr>
      <w:r>
        <w:rPr>
          <w:rFonts w:ascii="Times New Roman" w:eastAsia="Times New Roman" w:hAnsi="Times New Roman"/>
          <w:b/>
          <w:snapToGrid w:val="0"/>
          <w:sz w:val="24"/>
        </w:rPr>
        <w:t>Численность персонала</w:t>
      </w:r>
      <w:r>
        <w:rPr>
          <w:rFonts w:ascii="Times New Roman" w:hAnsi="Times New Roman"/>
          <w:b/>
          <w:bCs/>
          <w:caps/>
          <w:snapToGrid w:val="0"/>
          <w:sz w:val="24"/>
        </w:rPr>
        <w:t xml:space="preserve"> </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5"/>
        <w:gridCol w:w="3970"/>
      </w:tblGrid>
      <w:tr w:rsidR="00EE42F2" w:rsidTr="00EE42F2">
        <w:trPr>
          <w:trHeight w:val="57"/>
        </w:trPr>
        <w:tc>
          <w:tcPr>
            <w:tcW w:w="510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Группа специалистов</w:t>
            </w:r>
          </w:p>
        </w:tc>
        <w:tc>
          <w:tcPr>
            <w:tcW w:w="3969"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Штатная численность, чел.</w:t>
            </w:r>
          </w:p>
        </w:tc>
      </w:tr>
      <w:tr w:rsidR="00EE42F2" w:rsidTr="00EE42F2">
        <w:trPr>
          <w:trHeight w:val="57"/>
        </w:trPr>
        <w:tc>
          <w:tcPr>
            <w:tcW w:w="510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57" w:right="57"/>
              <w:jc w:val="both"/>
              <w:rPr>
                <w:rFonts w:ascii="Times New Roman" w:hAnsi="Times New Roman"/>
                <w:snapToGrid w:val="0"/>
                <w:sz w:val="24"/>
                <w:szCs w:val="28"/>
                <w:lang w:eastAsia="en-US"/>
              </w:rPr>
            </w:pPr>
            <w:r>
              <w:rPr>
                <w:rFonts w:ascii="Times New Roman" w:eastAsia="Times New Roman" w:hAnsi="Times New Roman"/>
                <w:snapToGrid w:val="0"/>
                <w:sz w:val="24"/>
              </w:rPr>
              <w:t>…</w:t>
            </w:r>
            <w:r>
              <w:rPr>
                <w:rFonts w:ascii="Times New Roman" w:eastAsia="Times New Roman" w:hAnsi="Times New Roman"/>
                <w:snapToGrid w:val="0"/>
                <w:sz w:val="24"/>
                <w:highlight w:val="green"/>
              </w:rPr>
              <w:t>[</w:t>
            </w:r>
            <w:r>
              <w:rPr>
                <w:rFonts w:ascii="Times New Roman" w:hAnsi="Times New Roman"/>
                <w:i/>
                <w:snapToGrid w:val="0"/>
                <w:sz w:val="24"/>
                <w:highlight w:val="green"/>
                <w:shd w:val="clear" w:color="auto" w:fill="FFFF99"/>
              </w:rPr>
              <w:t>заполняется на основании требований к кадровым ресурсам</w:t>
            </w:r>
            <w:r>
              <w:rPr>
                <w:rFonts w:ascii="Times New Roman" w:eastAsia="Times New Roman" w:hAnsi="Times New Roman"/>
                <w:snapToGrid w:val="0"/>
                <w:sz w:val="24"/>
                <w:highlight w:val="green"/>
              </w:rPr>
              <w:t>]</w:t>
            </w:r>
          </w:p>
        </w:tc>
        <w:tc>
          <w:tcPr>
            <w:tcW w:w="3969" w:type="dxa"/>
            <w:tcBorders>
              <w:top w:val="single" w:sz="4" w:space="0" w:color="auto"/>
              <w:left w:val="single" w:sz="4" w:space="0" w:color="auto"/>
              <w:bottom w:val="single" w:sz="4" w:space="0" w:color="auto"/>
              <w:right w:val="single" w:sz="4" w:space="0" w:color="auto"/>
            </w:tcBorders>
          </w:tcPr>
          <w:p w:rsidR="00EE42F2" w:rsidRDefault="00EE42F2">
            <w:pPr>
              <w:spacing w:after="0" w:line="240" w:lineRule="auto"/>
              <w:ind w:left="57" w:right="57"/>
              <w:jc w:val="both"/>
              <w:rPr>
                <w:rFonts w:ascii="Times New Roman" w:hAnsi="Times New Roman"/>
                <w:snapToGrid w:val="0"/>
                <w:sz w:val="24"/>
                <w:szCs w:val="28"/>
                <w:lang w:eastAsia="en-US"/>
              </w:rPr>
            </w:pPr>
          </w:p>
        </w:tc>
      </w:tr>
      <w:tr w:rsidR="00EE42F2" w:rsidTr="00EE42F2">
        <w:trPr>
          <w:trHeight w:val="57"/>
        </w:trPr>
        <w:tc>
          <w:tcPr>
            <w:tcW w:w="5103" w:type="dxa"/>
            <w:tcBorders>
              <w:top w:val="single" w:sz="4" w:space="0" w:color="auto"/>
              <w:left w:val="single" w:sz="4" w:space="0" w:color="auto"/>
              <w:bottom w:val="single" w:sz="4" w:space="0" w:color="auto"/>
              <w:right w:val="single" w:sz="4" w:space="0" w:color="auto"/>
            </w:tcBorders>
          </w:tcPr>
          <w:p w:rsidR="00EE42F2" w:rsidRDefault="00EE42F2">
            <w:pPr>
              <w:spacing w:after="0" w:line="240" w:lineRule="auto"/>
              <w:ind w:left="57" w:right="57"/>
              <w:jc w:val="both"/>
              <w:rPr>
                <w:rFonts w:ascii="Times New Roman" w:hAnsi="Times New Roman"/>
                <w:snapToGrid w:val="0"/>
                <w:sz w:val="24"/>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EE42F2" w:rsidRDefault="00EE42F2">
            <w:pPr>
              <w:spacing w:after="0" w:line="240" w:lineRule="auto"/>
              <w:ind w:left="57" w:right="57"/>
              <w:jc w:val="both"/>
              <w:rPr>
                <w:rFonts w:ascii="Times New Roman" w:hAnsi="Times New Roman"/>
                <w:snapToGrid w:val="0"/>
                <w:sz w:val="24"/>
                <w:szCs w:val="28"/>
                <w:lang w:eastAsia="en-US"/>
              </w:rPr>
            </w:pPr>
          </w:p>
        </w:tc>
      </w:tr>
      <w:tr w:rsidR="00EE42F2" w:rsidTr="00EE42F2">
        <w:trPr>
          <w:trHeight w:val="57"/>
        </w:trPr>
        <w:tc>
          <w:tcPr>
            <w:tcW w:w="5103" w:type="dxa"/>
            <w:tcBorders>
              <w:top w:val="single" w:sz="4" w:space="0" w:color="auto"/>
              <w:left w:val="single" w:sz="4" w:space="0" w:color="auto"/>
              <w:bottom w:val="single" w:sz="4" w:space="0" w:color="auto"/>
              <w:right w:val="single" w:sz="4" w:space="0" w:color="auto"/>
            </w:tcBorders>
          </w:tcPr>
          <w:p w:rsidR="00EE42F2" w:rsidRDefault="00EE42F2">
            <w:pPr>
              <w:spacing w:after="0" w:line="240" w:lineRule="auto"/>
              <w:ind w:left="57" w:right="57"/>
              <w:jc w:val="both"/>
              <w:rPr>
                <w:rFonts w:ascii="Times New Roman" w:hAnsi="Times New Roman"/>
                <w:snapToGrid w:val="0"/>
                <w:sz w:val="24"/>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EE42F2" w:rsidRDefault="00EE42F2">
            <w:pPr>
              <w:spacing w:after="0" w:line="240" w:lineRule="auto"/>
              <w:ind w:left="57" w:right="57"/>
              <w:jc w:val="both"/>
              <w:rPr>
                <w:rFonts w:ascii="Times New Roman" w:hAnsi="Times New Roman"/>
                <w:snapToGrid w:val="0"/>
                <w:sz w:val="24"/>
                <w:szCs w:val="28"/>
                <w:lang w:eastAsia="en-US"/>
              </w:rPr>
            </w:pPr>
          </w:p>
        </w:tc>
      </w:tr>
    </w:tbl>
    <w:p w:rsidR="00EE42F2" w:rsidRDefault="00EE42F2" w:rsidP="00EE42F2">
      <w:pPr>
        <w:pStyle w:val="a1"/>
        <w:numPr>
          <w:ilvl w:val="2"/>
          <w:numId w:val="5"/>
        </w:numPr>
        <w:outlineLvl w:val="9"/>
      </w:pPr>
      <w:r>
        <w:t>Инструкция по заполнению формы:</w:t>
      </w:r>
    </w:p>
    <w:p w:rsidR="00EE42F2" w:rsidRDefault="00EE42F2" w:rsidP="00EE42F2">
      <w:pPr>
        <w:pStyle w:val="a2"/>
        <w:numPr>
          <w:ilvl w:val="3"/>
          <w:numId w:val="5"/>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rsidR="00EE42F2" w:rsidRDefault="00EE42F2" w:rsidP="00EE42F2">
      <w:pPr>
        <w:pStyle w:val="a2"/>
        <w:numPr>
          <w:ilvl w:val="3"/>
          <w:numId w:val="5"/>
        </w:numPr>
        <w:outlineLvl w:val="9"/>
      </w:pPr>
      <w:r>
        <w:t xml:space="preserve">При заполнении ячеек по столбцу 2 участнику закупки необходимо указывать актуальные на дату подачи заявки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t>при</w:t>
      </w:r>
      <w:proofErr w:type="gramEnd"/>
      <w: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p>
    <w:p w:rsidR="00EE42F2" w:rsidRDefault="00EE42F2" w:rsidP="00EE42F2">
      <w:pPr>
        <w:pStyle w:val="a2"/>
        <w:numPr>
          <w:ilvl w:val="3"/>
          <w:numId w:val="5"/>
        </w:numPr>
        <w:outlineLvl w:val="9"/>
      </w:pPr>
      <w: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rsidR="00EE42F2" w:rsidRDefault="00EE42F2" w:rsidP="00EE42F2">
      <w:pPr>
        <w:pStyle w:val="a2"/>
        <w:numPr>
          <w:ilvl w:val="3"/>
          <w:numId w:val="5"/>
        </w:numPr>
        <w:outlineLvl w:val="9"/>
      </w:pPr>
      <w:r>
        <w:t>При заполнении ячеек по столбцу 4 должность указывается в соответствии со штатным расписанием (при наличии).</w:t>
      </w:r>
    </w:p>
    <w:p w:rsidR="00EE42F2" w:rsidRDefault="00EE42F2" w:rsidP="00EE42F2">
      <w:pPr>
        <w:pStyle w:val="a2"/>
        <w:numPr>
          <w:ilvl w:val="3"/>
          <w:numId w:val="5"/>
        </w:numPr>
        <w:outlineLvl w:val="9"/>
      </w:pPr>
      <w:r>
        <w:t>При заполнении ячеек по столбцу 5 следует указывать полный стаж работы на аналогичной должности, в том числе на ином месте работы.</w:t>
      </w:r>
    </w:p>
    <w:p w:rsidR="00981DE4" w:rsidRPr="00E468F0" w:rsidRDefault="00981DE4" w:rsidP="00981DE4">
      <w:pPr>
        <w:pStyle w:val="10"/>
        <w:numPr>
          <w:ilvl w:val="0"/>
          <w:numId w:val="0"/>
        </w:numPr>
        <w:tabs>
          <w:tab w:val="clear" w:pos="709"/>
        </w:tabs>
        <w:spacing w:line="240" w:lineRule="auto"/>
        <w:jc w:val="center"/>
        <w:rPr>
          <w:b/>
          <w:u w:val="single"/>
        </w:rPr>
      </w:pPr>
      <w:r w:rsidRPr="00E468F0">
        <w:rPr>
          <w:b/>
          <w:u w:val="single"/>
        </w:rPr>
        <w:lastRenderedPageBreak/>
        <w:t xml:space="preserve">РАЗДЕЛ </w:t>
      </w:r>
      <w:r>
        <w:rPr>
          <w:b/>
          <w:u w:val="single"/>
        </w:rPr>
        <w:t>8</w:t>
      </w:r>
      <w:r w:rsidRPr="00E468F0">
        <w:rPr>
          <w:b/>
          <w:u w:val="single"/>
        </w:rPr>
        <w:t xml:space="preserve">. </w:t>
      </w:r>
    </w:p>
    <w:p w:rsidR="00981DE4" w:rsidRPr="00E468F0" w:rsidRDefault="00981DE4" w:rsidP="00981DE4">
      <w:pPr>
        <w:pStyle w:val="10"/>
        <w:numPr>
          <w:ilvl w:val="0"/>
          <w:numId w:val="0"/>
        </w:numPr>
        <w:tabs>
          <w:tab w:val="clear" w:pos="709"/>
        </w:tabs>
        <w:spacing w:line="240" w:lineRule="auto"/>
        <w:jc w:val="center"/>
      </w:pPr>
      <w:r w:rsidRPr="00E468F0">
        <w:rPr>
          <w:b/>
        </w:rPr>
        <w:t>ПРОЕКТ ДОГОВОР</w:t>
      </w:r>
      <w:r>
        <w:rPr>
          <w:b/>
        </w:rPr>
        <w:t xml:space="preserve">А </w:t>
      </w:r>
      <w:r w:rsidRPr="00E468F0">
        <w:rPr>
          <w:b/>
        </w:rPr>
        <w:t xml:space="preserve">№ </w:t>
      </w:r>
      <w:r w:rsidR="00620C2A">
        <w:rPr>
          <w:b/>
        </w:rPr>
        <w:t>10</w:t>
      </w:r>
      <w:r w:rsidRPr="00E468F0">
        <w:rPr>
          <w:b/>
        </w:rPr>
        <w:t>-</w:t>
      </w:r>
      <w:r>
        <w:rPr>
          <w:b/>
        </w:rPr>
        <w:t>21</w:t>
      </w:r>
      <w:r w:rsidRPr="00E468F0">
        <w:rPr>
          <w:b/>
        </w:rPr>
        <w:t>-</w:t>
      </w:r>
      <w:r w:rsidR="00620C2A">
        <w:rPr>
          <w:b/>
        </w:rPr>
        <w:t>Тендер</w:t>
      </w:r>
    </w:p>
    <w:p w:rsidR="00981DE4" w:rsidRPr="00E468F0" w:rsidRDefault="00981DE4" w:rsidP="00981DE4">
      <w:pPr>
        <w:pStyle w:val="a5"/>
        <w:spacing w:after="0" w:line="240" w:lineRule="auto"/>
        <w:ind w:firstLine="540"/>
        <w:jc w:val="both"/>
        <w:rPr>
          <w:rFonts w:ascii="Times New Roman" w:hAnsi="Times New Roman"/>
          <w:sz w:val="24"/>
          <w:szCs w:val="24"/>
        </w:rPr>
      </w:pPr>
    </w:p>
    <w:p w:rsidR="00981DE4" w:rsidRPr="00E468F0" w:rsidRDefault="00981DE4" w:rsidP="00981DE4">
      <w:pPr>
        <w:pStyle w:val="a5"/>
        <w:tabs>
          <w:tab w:val="clear" w:pos="709"/>
        </w:tabs>
        <w:spacing w:after="0" w:line="240" w:lineRule="auto"/>
        <w:ind w:firstLine="454"/>
        <w:jc w:val="both"/>
        <w:rPr>
          <w:rFonts w:ascii="Times New Roman" w:hAnsi="Times New Roman"/>
          <w:sz w:val="24"/>
          <w:szCs w:val="24"/>
        </w:rPr>
      </w:pPr>
      <w:r w:rsidRPr="00E468F0">
        <w:rPr>
          <w:rFonts w:ascii="Times New Roman" w:hAnsi="Times New Roman"/>
          <w:sz w:val="24"/>
          <w:szCs w:val="24"/>
        </w:rPr>
        <w:t xml:space="preserve">г. Выборг               </w:t>
      </w:r>
      <w:r w:rsidRPr="00E468F0">
        <w:rPr>
          <w:rFonts w:ascii="Times New Roman" w:hAnsi="Times New Roman"/>
          <w:sz w:val="24"/>
          <w:szCs w:val="24"/>
        </w:rPr>
        <w:tab/>
        <w:t xml:space="preserve">                </w:t>
      </w:r>
      <w:r w:rsidRPr="00E468F0">
        <w:rPr>
          <w:rFonts w:ascii="Times New Roman" w:hAnsi="Times New Roman"/>
          <w:sz w:val="24"/>
          <w:szCs w:val="24"/>
        </w:rPr>
        <w:tab/>
      </w:r>
      <w:r w:rsidRPr="00E468F0">
        <w:rPr>
          <w:rFonts w:ascii="Times New Roman" w:hAnsi="Times New Roman"/>
          <w:sz w:val="24"/>
          <w:szCs w:val="24"/>
        </w:rPr>
        <w:tab/>
      </w:r>
      <w:r w:rsidRPr="00E468F0">
        <w:rPr>
          <w:rFonts w:ascii="Times New Roman" w:hAnsi="Times New Roman"/>
          <w:sz w:val="24"/>
          <w:szCs w:val="24"/>
        </w:rPr>
        <w:tab/>
        <w:t xml:space="preserve">                       </w:t>
      </w:r>
      <w:r>
        <w:rPr>
          <w:rFonts w:ascii="Times New Roman" w:hAnsi="Times New Roman"/>
          <w:sz w:val="24"/>
          <w:szCs w:val="24"/>
        </w:rPr>
        <w:t xml:space="preserve">      </w:t>
      </w:r>
      <w:r w:rsidRPr="00E468F0">
        <w:rPr>
          <w:rFonts w:ascii="Times New Roman" w:hAnsi="Times New Roman"/>
          <w:sz w:val="24"/>
          <w:szCs w:val="24"/>
        </w:rPr>
        <w:t xml:space="preserve">       </w:t>
      </w:r>
      <w:r>
        <w:rPr>
          <w:rFonts w:ascii="Times New Roman" w:hAnsi="Times New Roman"/>
          <w:sz w:val="24"/>
          <w:szCs w:val="24"/>
        </w:rPr>
        <w:t xml:space="preserve">  </w:t>
      </w:r>
      <w:r w:rsidRPr="00E468F0">
        <w:rPr>
          <w:rFonts w:ascii="Times New Roman" w:hAnsi="Times New Roman"/>
          <w:sz w:val="24"/>
          <w:szCs w:val="24"/>
        </w:rPr>
        <w:t xml:space="preserve">           «___» __________20</w:t>
      </w:r>
      <w:r>
        <w:rPr>
          <w:rFonts w:ascii="Times New Roman" w:hAnsi="Times New Roman"/>
          <w:sz w:val="24"/>
          <w:szCs w:val="24"/>
        </w:rPr>
        <w:t>21</w:t>
      </w:r>
      <w:r w:rsidRPr="00E468F0">
        <w:rPr>
          <w:rFonts w:ascii="Times New Roman" w:hAnsi="Times New Roman"/>
          <w:sz w:val="24"/>
          <w:szCs w:val="24"/>
        </w:rPr>
        <w:t xml:space="preserve"> г.</w:t>
      </w:r>
    </w:p>
    <w:p w:rsidR="00981DE4" w:rsidRPr="00E468F0" w:rsidRDefault="00981DE4" w:rsidP="00981DE4">
      <w:pPr>
        <w:pStyle w:val="a5"/>
        <w:tabs>
          <w:tab w:val="clear" w:pos="709"/>
        </w:tabs>
        <w:spacing w:after="0" w:line="240" w:lineRule="auto"/>
        <w:ind w:firstLine="454"/>
        <w:jc w:val="both"/>
        <w:rPr>
          <w:rFonts w:ascii="Times New Roman" w:hAnsi="Times New Roman"/>
          <w:sz w:val="24"/>
          <w:szCs w:val="24"/>
        </w:rPr>
      </w:pPr>
    </w:p>
    <w:p w:rsidR="00620C2A" w:rsidRDefault="00620C2A" w:rsidP="007F6E59">
      <w:pPr>
        <w:shd w:val="clear" w:color="auto" w:fill="FFFFFF"/>
        <w:tabs>
          <w:tab w:val="left" w:pos="6237"/>
        </w:tabs>
        <w:spacing w:before="259"/>
        <w:jc w:val="both"/>
        <w:rPr>
          <w:rFonts w:ascii="Times New Roman" w:hAnsi="Times New Roman"/>
          <w:sz w:val="24"/>
          <w:szCs w:val="24"/>
        </w:rPr>
      </w:pPr>
      <w:r>
        <w:rPr>
          <w:rFonts w:ascii="Times New Roman" w:hAnsi="Times New Roman"/>
          <w:sz w:val="24"/>
          <w:szCs w:val="24"/>
        </w:rPr>
        <w:t>Акционерное общество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xml:space="preserve">», в лице генерального директора </w:t>
      </w:r>
      <w:proofErr w:type="gramStart"/>
      <w:r>
        <w:rPr>
          <w:rFonts w:ascii="Times New Roman" w:hAnsi="Times New Roman"/>
          <w:sz w:val="24"/>
          <w:szCs w:val="24"/>
        </w:rPr>
        <w:t>Кривоноса</w:t>
      </w:r>
      <w:proofErr w:type="gramEnd"/>
      <w:r>
        <w:rPr>
          <w:rFonts w:ascii="Times New Roman" w:hAnsi="Times New Roman"/>
          <w:sz w:val="24"/>
          <w:szCs w:val="24"/>
        </w:rPr>
        <w:t xml:space="preserve"> А.В., действующего на основании Устава, именуемое в дальнейшем «З</w:t>
      </w:r>
      <w:r>
        <w:rPr>
          <w:rFonts w:ascii="Times New Roman" w:hAnsi="Times New Roman"/>
          <w:b/>
          <w:sz w:val="24"/>
          <w:szCs w:val="24"/>
        </w:rPr>
        <w:t xml:space="preserve">аказчик», </w:t>
      </w:r>
      <w:r>
        <w:rPr>
          <w:rFonts w:ascii="Times New Roman" w:hAnsi="Times New Roman"/>
          <w:sz w:val="24"/>
          <w:szCs w:val="24"/>
        </w:rPr>
        <w:t xml:space="preserve">с одной стороны, и____________________ в лице _______________., действующего на основании ________, именуемое в дельнейшем </w:t>
      </w:r>
      <w:r>
        <w:rPr>
          <w:rFonts w:ascii="Times New Roman" w:hAnsi="Times New Roman"/>
          <w:b/>
          <w:sz w:val="24"/>
          <w:szCs w:val="24"/>
        </w:rPr>
        <w:t>«Подрядчик»,</w:t>
      </w:r>
      <w:r>
        <w:rPr>
          <w:rFonts w:ascii="Times New Roman" w:hAnsi="Times New Roman"/>
          <w:sz w:val="24"/>
          <w:szCs w:val="24"/>
        </w:rPr>
        <w:t xml:space="preserve"> с другой стороны, заключили настоящий договор о нижеследующем:</w:t>
      </w:r>
    </w:p>
    <w:p w:rsidR="00620C2A" w:rsidRDefault="00EE42F2" w:rsidP="00944897">
      <w:pPr>
        <w:pStyle w:val="34"/>
        <w:spacing w:after="0" w:line="240" w:lineRule="auto"/>
        <w:ind w:left="1021"/>
        <w:jc w:val="center"/>
        <w:rPr>
          <w:sz w:val="24"/>
          <w:szCs w:val="24"/>
        </w:rPr>
      </w:pPr>
      <w:r>
        <w:rPr>
          <w:sz w:val="24"/>
          <w:szCs w:val="24"/>
        </w:rPr>
        <w:t xml:space="preserve">1. </w:t>
      </w:r>
      <w:r w:rsidR="00620C2A">
        <w:rPr>
          <w:sz w:val="24"/>
          <w:szCs w:val="24"/>
        </w:rPr>
        <w:t>Предмет договора</w:t>
      </w:r>
    </w:p>
    <w:p w:rsidR="00620C2A" w:rsidRPr="00EE42F2" w:rsidRDefault="008619AB" w:rsidP="00620C2A">
      <w:pPr>
        <w:autoSpaceDE w:val="0"/>
        <w:autoSpaceDN w:val="0"/>
        <w:adjustRightInd w:val="0"/>
        <w:jc w:val="both"/>
        <w:rPr>
          <w:rFonts w:ascii="Times New Roman" w:eastAsia="GOSTtypeB" w:hAnsi="Times New Roman"/>
          <w:sz w:val="24"/>
          <w:szCs w:val="24"/>
        </w:rPr>
      </w:pPr>
      <w:r>
        <w:rPr>
          <w:rFonts w:ascii="Times New Roman" w:hAnsi="Times New Roman"/>
          <w:sz w:val="24"/>
          <w:szCs w:val="24"/>
        </w:rPr>
        <w:t xml:space="preserve">    </w:t>
      </w:r>
      <w:r w:rsidR="00944897">
        <w:rPr>
          <w:rFonts w:ascii="Times New Roman" w:hAnsi="Times New Roman"/>
          <w:sz w:val="24"/>
          <w:szCs w:val="24"/>
        </w:rPr>
        <w:t xml:space="preserve"> </w:t>
      </w:r>
      <w:r>
        <w:rPr>
          <w:rFonts w:ascii="Times New Roman" w:hAnsi="Times New Roman"/>
          <w:sz w:val="24"/>
          <w:szCs w:val="24"/>
        </w:rPr>
        <w:t xml:space="preserve"> </w:t>
      </w:r>
      <w:r w:rsidR="00620C2A">
        <w:rPr>
          <w:rFonts w:ascii="Times New Roman" w:hAnsi="Times New Roman"/>
          <w:sz w:val="24"/>
          <w:szCs w:val="24"/>
        </w:rPr>
        <w:t xml:space="preserve">1.1. </w:t>
      </w:r>
      <w:r w:rsidR="00620C2A" w:rsidRPr="00EE42F2">
        <w:rPr>
          <w:rFonts w:ascii="Times New Roman" w:hAnsi="Times New Roman"/>
          <w:sz w:val="24"/>
          <w:szCs w:val="24"/>
        </w:rPr>
        <w:t xml:space="preserve">Заказчик поручает, а Подрядчик принимает на себя обязательство на </w:t>
      </w:r>
      <w:r w:rsidR="00EE42F2" w:rsidRPr="00EE42F2">
        <w:rPr>
          <w:rFonts w:ascii="Times New Roman" w:hAnsi="Times New Roman"/>
          <w:color w:val="000000"/>
          <w:sz w:val="24"/>
          <w:szCs w:val="24"/>
        </w:rPr>
        <w:t xml:space="preserve">выполнение работы по замене существующих регуляторов  давления газа на регуляторы давления газа со </w:t>
      </w:r>
      <w:proofErr w:type="gramStart"/>
      <w:r w:rsidR="00EE42F2" w:rsidRPr="00EE42F2">
        <w:rPr>
          <w:rFonts w:ascii="Times New Roman" w:hAnsi="Times New Roman"/>
          <w:color w:val="000000"/>
          <w:sz w:val="24"/>
          <w:szCs w:val="24"/>
        </w:rPr>
        <w:t>встроенным</w:t>
      </w:r>
      <w:proofErr w:type="gramEnd"/>
      <w:r w:rsidR="00EE42F2" w:rsidRPr="00EE42F2">
        <w:rPr>
          <w:rFonts w:ascii="Times New Roman" w:hAnsi="Times New Roman"/>
          <w:color w:val="000000"/>
          <w:sz w:val="24"/>
          <w:szCs w:val="24"/>
        </w:rPr>
        <w:t xml:space="preserve"> ПЗК и ПСК, устройство дополнительных продувочных и сбросных трубопроводов в газовой котельной по адресу: Ленинградская область, г. Выборг, ул. Кленовая, д. 14</w:t>
      </w:r>
      <w:r w:rsidR="00620C2A" w:rsidRPr="00EE42F2">
        <w:rPr>
          <w:rFonts w:ascii="Times New Roman" w:eastAsia="GOSTtypeB" w:hAnsi="Times New Roman"/>
          <w:sz w:val="24"/>
          <w:szCs w:val="24"/>
        </w:rPr>
        <w:t>.</w:t>
      </w:r>
    </w:p>
    <w:p w:rsidR="00620C2A" w:rsidRDefault="008619AB" w:rsidP="00620C2A">
      <w:pPr>
        <w:tabs>
          <w:tab w:val="left" w:pos="0"/>
          <w:tab w:val="left" w:pos="930"/>
        </w:tabs>
        <w:rPr>
          <w:rFonts w:ascii="Times New Roman" w:eastAsia="Calibri" w:hAnsi="Times New Roman"/>
          <w:sz w:val="24"/>
          <w:szCs w:val="24"/>
        </w:rPr>
      </w:pPr>
      <w:r>
        <w:rPr>
          <w:rFonts w:ascii="Times New Roman" w:hAnsi="Times New Roman"/>
          <w:sz w:val="24"/>
          <w:szCs w:val="24"/>
        </w:rPr>
        <w:t xml:space="preserve">       </w:t>
      </w:r>
      <w:r w:rsidR="00620C2A">
        <w:rPr>
          <w:rFonts w:ascii="Times New Roman" w:hAnsi="Times New Roman"/>
          <w:sz w:val="24"/>
          <w:szCs w:val="24"/>
        </w:rPr>
        <w:t>1.2. Объём работ указанный в п. 1.1. определяется Техническим заданием (Приложение №1).</w:t>
      </w:r>
    </w:p>
    <w:p w:rsidR="00620C2A" w:rsidRDefault="008619AB" w:rsidP="00620C2A">
      <w:pPr>
        <w:pStyle w:val="af8"/>
        <w:spacing w:after="0"/>
        <w:jc w:val="both"/>
        <w:rPr>
          <w:rFonts w:ascii="Times New Roman" w:hAnsi="Times New Roman"/>
          <w:sz w:val="24"/>
          <w:szCs w:val="24"/>
          <w:lang w:val="x-none"/>
        </w:rPr>
      </w:pPr>
      <w:r>
        <w:rPr>
          <w:rFonts w:ascii="Times New Roman" w:hAnsi="Times New Roman"/>
          <w:sz w:val="24"/>
          <w:szCs w:val="24"/>
        </w:rPr>
        <w:t xml:space="preserve">       </w:t>
      </w:r>
      <w:r w:rsidR="00620C2A">
        <w:rPr>
          <w:rFonts w:ascii="Times New Roman" w:hAnsi="Times New Roman"/>
          <w:sz w:val="24"/>
          <w:szCs w:val="24"/>
          <w:lang w:val="x-none"/>
        </w:rPr>
        <w:t>1.3. Работы выполняются силами и средствами Подрядчика.</w:t>
      </w:r>
    </w:p>
    <w:p w:rsidR="00620C2A" w:rsidRDefault="00620C2A" w:rsidP="00620C2A">
      <w:pPr>
        <w:pStyle w:val="af8"/>
        <w:spacing w:after="0"/>
        <w:ind w:firstLine="567"/>
        <w:rPr>
          <w:rFonts w:ascii="Times New Roman" w:hAnsi="Times New Roman"/>
          <w:sz w:val="24"/>
          <w:szCs w:val="24"/>
          <w:lang w:val="x-none"/>
        </w:rPr>
      </w:pPr>
    </w:p>
    <w:p w:rsidR="00620C2A" w:rsidRDefault="00EE42F2" w:rsidP="00EE42F2">
      <w:pPr>
        <w:pStyle w:val="af8"/>
        <w:tabs>
          <w:tab w:val="clear" w:pos="709"/>
          <w:tab w:val="left" w:pos="2977"/>
        </w:tabs>
        <w:suppressAutoHyphens w:val="0"/>
        <w:spacing w:after="0" w:line="276" w:lineRule="auto"/>
        <w:jc w:val="center"/>
        <w:rPr>
          <w:rFonts w:ascii="Times New Roman" w:hAnsi="Times New Roman"/>
          <w:sz w:val="24"/>
          <w:szCs w:val="24"/>
          <w:lang w:val="x-none"/>
        </w:rPr>
      </w:pPr>
      <w:r>
        <w:rPr>
          <w:rFonts w:ascii="Times New Roman" w:hAnsi="Times New Roman"/>
          <w:sz w:val="24"/>
          <w:szCs w:val="24"/>
        </w:rPr>
        <w:t xml:space="preserve">2. </w:t>
      </w:r>
      <w:r w:rsidR="00620C2A">
        <w:rPr>
          <w:rFonts w:ascii="Times New Roman" w:hAnsi="Times New Roman"/>
          <w:sz w:val="24"/>
          <w:szCs w:val="24"/>
          <w:lang w:val="x-none"/>
        </w:rPr>
        <w:t>Срок действия договора</w:t>
      </w:r>
    </w:p>
    <w:p w:rsidR="00620C2A" w:rsidRDefault="00620C2A" w:rsidP="0062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Calibri" w:hAnsi="Times New Roman"/>
          <w:sz w:val="24"/>
          <w:szCs w:val="24"/>
          <w:lang w:eastAsia="en-US"/>
        </w:rPr>
      </w:pPr>
      <w:r>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rsidR="00620C2A" w:rsidRDefault="00EE42F2" w:rsidP="00EE42F2">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z w:val="24"/>
          <w:szCs w:val="24"/>
        </w:rPr>
      </w:pPr>
      <w:r>
        <w:rPr>
          <w:sz w:val="24"/>
          <w:szCs w:val="24"/>
        </w:rPr>
        <w:t xml:space="preserve">3. </w:t>
      </w:r>
      <w:r w:rsidR="00620C2A">
        <w:rPr>
          <w:sz w:val="24"/>
          <w:szCs w:val="24"/>
        </w:rPr>
        <w:t>Стоимость работ и расчеты</w:t>
      </w:r>
    </w:p>
    <w:p w:rsidR="00620C2A" w:rsidRDefault="00620C2A" w:rsidP="0062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Pr>
          <w:rFonts w:ascii="Times New Roman" w:hAnsi="Times New Roman"/>
          <w:sz w:val="24"/>
          <w:szCs w:val="24"/>
        </w:rPr>
        <w:t xml:space="preserve">3.1.Стоимость работ по настоящему договору определена в результате </w:t>
      </w:r>
      <w:r w:rsidR="008B5258">
        <w:rPr>
          <w:rFonts w:ascii="Times New Roman" w:hAnsi="Times New Roman"/>
          <w:sz w:val="24"/>
          <w:szCs w:val="24"/>
        </w:rPr>
        <w:t>конкурсных процедур</w:t>
      </w:r>
      <w:r>
        <w:rPr>
          <w:rFonts w:ascii="Times New Roman" w:hAnsi="Times New Roman"/>
          <w:sz w:val="24"/>
          <w:szCs w:val="24"/>
        </w:rPr>
        <w:t xml:space="preserve">, проведенных Заказчиком, на основании предложения, поданного  Подрядчиком, и составляет </w:t>
      </w:r>
      <w:r>
        <w:rPr>
          <w:rFonts w:ascii="Times New Roman" w:hAnsi="Times New Roman"/>
          <w:b/>
          <w:sz w:val="24"/>
          <w:szCs w:val="24"/>
        </w:rPr>
        <w:t xml:space="preserve">__________________________________. </w:t>
      </w:r>
    </w:p>
    <w:p w:rsidR="00620C2A" w:rsidRDefault="00620C2A" w:rsidP="0062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Pr>
          <w:rFonts w:ascii="Times New Roman" w:hAnsi="Times New Roman"/>
          <w:sz w:val="24"/>
          <w:szCs w:val="24"/>
        </w:rPr>
        <w:t>Форма оплаты – безналичный расчет.</w:t>
      </w:r>
    </w:p>
    <w:p w:rsidR="00620C2A" w:rsidRDefault="00944897" w:rsidP="00620C2A">
      <w:pPr>
        <w:pStyle w:val="af8"/>
        <w:spacing w:line="288" w:lineRule="auto"/>
        <w:ind w:left="426" w:hanging="426"/>
        <w:jc w:val="both"/>
        <w:rPr>
          <w:rFonts w:ascii="Times New Roman" w:hAnsi="Times New Roman"/>
          <w:sz w:val="24"/>
          <w:szCs w:val="24"/>
          <w:lang w:eastAsia="ar-SA"/>
        </w:rPr>
      </w:pPr>
      <w:r>
        <w:rPr>
          <w:rFonts w:ascii="Times New Roman" w:hAnsi="Times New Roman"/>
          <w:sz w:val="24"/>
          <w:szCs w:val="24"/>
          <w:lang w:eastAsia="ar-SA"/>
        </w:rPr>
        <w:t xml:space="preserve">   </w:t>
      </w:r>
      <w:r w:rsidR="00620C2A">
        <w:rPr>
          <w:rFonts w:ascii="Times New Roman" w:hAnsi="Times New Roman"/>
          <w:sz w:val="24"/>
          <w:szCs w:val="24"/>
          <w:lang w:eastAsia="ar-SA"/>
        </w:rPr>
        <w:t xml:space="preserve">3.2.  Заказчик перечисляет Подрядчику  аванс согласно представленному Подрядчиком счету в размере </w:t>
      </w:r>
      <w:r w:rsidR="00620C2A">
        <w:rPr>
          <w:rFonts w:ascii="Times New Roman" w:hAnsi="Times New Roman"/>
          <w:b/>
          <w:sz w:val="24"/>
          <w:szCs w:val="24"/>
          <w:lang w:eastAsia="ar-SA"/>
        </w:rPr>
        <w:t>30 %</w:t>
      </w:r>
      <w:r w:rsidR="00620C2A">
        <w:rPr>
          <w:rFonts w:ascii="Times New Roman" w:hAnsi="Times New Roman"/>
          <w:sz w:val="24"/>
          <w:szCs w:val="24"/>
          <w:lang w:eastAsia="ar-SA"/>
        </w:rPr>
        <w:t xml:space="preserve"> стоимости работ.</w:t>
      </w:r>
    </w:p>
    <w:p w:rsidR="00620C2A" w:rsidRDefault="00620C2A" w:rsidP="00944897">
      <w:pPr>
        <w:pStyle w:val="af8"/>
        <w:tabs>
          <w:tab w:val="clear" w:pos="709"/>
        </w:tabs>
        <w:spacing w:after="0" w:line="288" w:lineRule="auto"/>
        <w:jc w:val="both"/>
        <w:rPr>
          <w:rFonts w:ascii="Times New Roman" w:hAnsi="Times New Roman"/>
          <w:sz w:val="24"/>
          <w:szCs w:val="24"/>
          <w:lang w:eastAsia="ar-SA"/>
        </w:rPr>
      </w:pPr>
      <w:r>
        <w:rPr>
          <w:rFonts w:ascii="Times New Roman" w:hAnsi="Times New Roman"/>
          <w:sz w:val="24"/>
          <w:szCs w:val="24"/>
          <w:lang w:eastAsia="ar-SA"/>
        </w:rPr>
        <w:tab/>
        <w:t xml:space="preserve">Окончательная оплата заказчиком выполненных работ производится в срок </w:t>
      </w:r>
      <w:r w:rsidR="008B5258">
        <w:rPr>
          <w:rFonts w:ascii="Times New Roman" w:hAnsi="Times New Roman"/>
          <w:sz w:val="24"/>
          <w:szCs w:val="24"/>
          <w:lang w:eastAsia="ar-SA"/>
        </w:rPr>
        <w:t>10 календарных дней</w:t>
      </w:r>
      <w:r>
        <w:rPr>
          <w:rFonts w:ascii="Times New Roman" w:hAnsi="Times New Roman"/>
          <w:sz w:val="24"/>
          <w:szCs w:val="24"/>
          <w:lang w:eastAsia="ar-SA"/>
        </w:rPr>
        <w:t xml:space="preserve"> со дня подписания акта приёмки-сдачи работ.</w:t>
      </w:r>
    </w:p>
    <w:p w:rsidR="00620C2A" w:rsidRDefault="00620C2A" w:rsidP="00620C2A">
      <w:pPr>
        <w:ind w:firstLine="284"/>
        <w:jc w:val="both"/>
        <w:rPr>
          <w:rFonts w:ascii="Times New Roman" w:hAnsi="Times New Roman"/>
          <w:sz w:val="24"/>
          <w:szCs w:val="24"/>
          <w:lang w:eastAsia="en-US"/>
        </w:rPr>
      </w:pPr>
      <w:r>
        <w:rPr>
          <w:rFonts w:ascii="Times New Roman" w:hAnsi="Times New Roman"/>
          <w:bCs/>
          <w:sz w:val="24"/>
          <w:szCs w:val="24"/>
        </w:rPr>
        <w:t xml:space="preserve">3.3. Стоимость работ, указанная в п. 3.1. включает в себя </w:t>
      </w:r>
      <w:r>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rsidR="00620C2A" w:rsidRDefault="00620C2A" w:rsidP="00620C2A">
      <w:pPr>
        <w:ind w:firstLine="284"/>
        <w:jc w:val="both"/>
        <w:rPr>
          <w:rFonts w:ascii="Times New Roman" w:hAnsi="Times New Roman"/>
          <w:sz w:val="24"/>
          <w:szCs w:val="24"/>
        </w:rPr>
      </w:pPr>
      <w:r>
        <w:rPr>
          <w:rFonts w:ascii="Times New Roman" w:hAnsi="Times New Roman"/>
          <w:sz w:val="24"/>
          <w:szCs w:val="24"/>
        </w:rPr>
        <w:t>3.4. Обязательство Заказчика по оплате считается исполненным в момент списания денежных сре</w:t>
      </w:r>
      <w:proofErr w:type="gramStart"/>
      <w:r>
        <w:rPr>
          <w:rFonts w:ascii="Times New Roman" w:hAnsi="Times New Roman"/>
          <w:sz w:val="24"/>
          <w:szCs w:val="24"/>
        </w:rPr>
        <w:t>дств с р</w:t>
      </w:r>
      <w:proofErr w:type="gramEnd"/>
      <w:r>
        <w:rPr>
          <w:rFonts w:ascii="Times New Roman" w:hAnsi="Times New Roman"/>
          <w:sz w:val="24"/>
          <w:szCs w:val="24"/>
        </w:rPr>
        <w:t>асчетного счета Заказчика.</w:t>
      </w:r>
    </w:p>
    <w:p w:rsidR="00620C2A" w:rsidRDefault="00620C2A" w:rsidP="00620C2A">
      <w:pPr>
        <w:ind w:firstLine="284"/>
        <w:jc w:val="both"/>
        <w:rPr>
          <w:rFonts w:ascii="Times New Roman" w:hAnsi="Times New Roman"/>
          <w:sz w:val="24"/>
          <w:szCs w:val="24"/>
        </w:rPr>
      </w:pPr>
      <w:r>
        <w:rPr>
          <w:rFonts w:ascii="Times New Roman" w:hAnsi="Times New Roman"/>
          <w:sz w:val="24"/>
          <w:szCs w:val="24"/>
        </w:rPr>
        <w:t>3.5.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rsidR="00620C2A" w:rsidRDefault="00620C2A" w:rsidP="00620C2A">
      <w:pPr>
        <w:pStyle w:val="34"/>
        <w:numPr>
          <w:ilvl w:val="0"/>
          <w:numId w:val="21"/>
        </w:numPr>
        <w:spacing w:after="0" w:line="240" w:lineRule="auto"/>
        <w:ind w:left="426" w:hanging="426"/>
        <w:jc w:val="center"/>
        <w:rPr>
          <w:sz w:val="24"/>
          <w:szCs w:val="24"/>
        </w:rPr>
      </w:pPr>
      <w:r>
        <w:rPr>
          <w:sz w:val="24"/>
          <w:szCs w:val="24"/>
        </w:rPr>
        <w:lastRenderedPageBreak/>
        <w:t>Сроки выполнения работ</w:t>
      </w:r>
    </w:p>
    <w:p w:rsidR="00620C2A" w:rsidRDefault="00620C2A" w:rsidP="00620C2A">
      <w:pPr>
        <w:pStyle w:val="34"/>
        <w:spacing w:after="0" w:line="240" w:lineRule="auto"/>
        <w:jc w:val="center"/>
        <w:rPr>
          <w:sz w:val="24"/>
          <w:szCs w:val="24"/>
        </w:rPr>
      </w:pPr>
    </w:p>
    <w:p w:rsidR="00620C2A" w:rsidRDefault="00620C2A" w:rsidP="0062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Pr>
          <w:rFonts w:ascii="Times New Roman" w:hAnsi="Times New Roman"/>
          <w:sz w:val="24"/>
          <w:szCs w:val="24"/>
        </w:rPr>
        <w:t xml:space="preserve">4.1.Срок  выполнения работ: </w:t>
      </w:r>
      <w:r w:rsidR="008B5258">
        <w:rPr>
          <w:rFonts w:ascii="Times New Roman" w:hAnsi="Times New Roman"/>
          <w:sz w:val="24"/>
          <w:szCs w:val="24"/>
        </w:rPr>
        <w:t>30</w:t>
      </w:r>
      <w:r>
        <w:rPr>
          <w:rFonts w:ascii="Times New Roman" w:hAnsi="Times New Roman"/>
          <w:b/>
          <w:sz w:val="24"/>
          <w:szCs w:val="24"/>
        </w:rPr>
        <w:t xml:space="preserve"> (</w:t>
      </w:r>
      <w:r w:rsidR="008B5258">
        <w:rPr>
          <w:rFonts w:ascii="Times New Roman" w:hAnsi="Times New Roman"/>
          <w:b/>
          <w:sz w:val="24"/>
          <w:szCs w:val="24"/>
        </w:rPr>
        <w:t>тридцать</w:t>
      </w:r>
      <w:r>
        <w:rPr>
          <w:rFonts w:ascii="Times New Roman" w:hAnsi="Times New Roman"/>
          <w:b/>
          <w:sz w:val="24"/>
          <w:szCs w:val="24"/>
        </w:rPr>
        <w:t>) календарных дней</w:t>
      </w:r>
      <w:r w:rsidR="008B5258">
        <w:rPr>
          <w:rFonts w:ascii="Times New Roman" w:hAnsi="Times New Roman"/>
          <w:b/>
          <w:sz w:val="24"/>
          <w:szCs w:val="24"/>
        </w:rPr>
        <w:t xml:space="preserve"> </w:t>
      </w:r>
      <w:proofErr w:type="gramStart"/>
      <w:r w:rsidR="008B5258">
        <w:rPr>
          <w:rFonts w:ascii="Times New Roman" w:hAnsi="Times New Roman"/>
          <w:b/>
          <w:sz w:val="24"/>
          <w:szCs w:val="24"/>
        </w:rPr>
        <w:t>с даты заключения</w:t>
      </w:r>
      <w:proofErr w:type="gramEnd"/>
      <w:r w:rsidR="008B5258">
        <w:rPr>
          <w:rFonts w:ascii="Times New Roman" w:hAnsi="Times New Roman"/>
          <w:b/>
          <w:sz w:val="24"/>
          <w:szCs w:val="24"/>
        </w:rPr>
        <w:t xml:space="preserve"> договора.</w:t>
      </w:r>
    </w:p>
    <w:p w:rsidR="00620C2A" w:rsidRDefault="00620C2A" w:rsidP="00620C2A">
      <w:pPr>
        <w:pStyle w:val="34"/>
        <w:spacing w:after="0" w:line="240" w:lineRule="auto"/>
        <w:ind w:left="0" w:firstLine="284"/>
        <w:jc w:val="center"/>
        <w:rPr>
          <w:sz w:val="24"/>
          <w:szCs w:val="24"/>
        </w:rPr>
      </w:pPr>
    </w:p>
    <w:p w:rsidR="00620C2A" w:rsidRDefault="00620C2A" w:rsidP="00620C2A">
      <w:pPr>
        <w:pStyle w:val="34"/>
        <w:spacing w:after="0" w:line="240" w:lineRule="auto"/>
        <w:ind w:left="0" w:firstLine="284"/>
        <w:jc w:val="center"/>
        <w:rPr>
          <w:sz w:val="24"/>
          <w:szCs w:val="24"/>
        </w:rPr>
      </w:pPr>
      <w:r>
        <w:rPr>
          <w:sz w:val="24"/>
          <w:szCs w:val="24"/>
        </w:rPr>
        <w:t>5. Обязательства сторон.</w:t>
      </w:r>
    </w:p>
    <w:p w:rsidR="00620C2A" w:rsidRDefault="00620C2A" w:rsidP="0062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Pr>
          <w:rFonts w:ascii="Times New Roman" w:hAnsi="Times New Roman"/>
          <w:b/>
          <w:i/>
          <w:sz w:val="24"/>
          <w:szCs w:val="24"/>
        </w:rPr>
        <w:t>5.1 Заказчик обязуется:</w:t>
      </w:r>
    </w:p>
    <w:p w:rsidR="00620C2A" w:rsidRDefault="00620C2A" w:rsidP="00620C2A">
      <w:pPr>
        <w:ind w:firstLine="284"/>
        <w:jc w:val="both"/>
        <w:rPr>
          <w:rFonts w:ascii="Times New Roman" w:hAnsi="Times New Roman"/>
          <w:sz w:val="24"/>
          <w:szCs w:val="24"/>
        </w:rPr>
      </w:pPr>
      <w:r>
        <w:rPr>
          <w:rFonts w:ascii="Times New Roman" w:hAnsi="Times New Roman"/>
          <w:sz w:val="24"/>
          <w:szCs w:val="24"/>
        </w:rPr>
        <w:t xml:space="preserve">- обеспечить  Подрядчика точками подключения к требуемым для производства работ энергоносителям; </w:t>
      </w:r>
    </w:p>
    <w:p w:rsidR="00620C2A" w:rsidRDefault="00620C2A" w:rsidP="00620C2A">
      <w:pPr>
        <w:ind w:firstLine="284"/>
        <w:jc w:val="both"/>
        <w:rPr>
          <w:rFonts w:ascii="Times New Roman" w:hAnsi="Times New Roman"/>
          <w:sz w:val="24"/>
          <w:szCs w:val="24"/>
        </w:rPr>
      </w:pPr>
      <w:r>
        <w:rPr>
          <w:rFonts w:ascii="Times New Roman" w:hAnsi="Times New Roman"/>
          <w:sz w:val="24"/>
          <w:szCs w:val="24"/>
        </w:rPr>
        <w:t>- осуществить допуск персонала Подрядчика на работы в соответствии с требованиями СНиП, ПТБ, ППБ;</w:t>
      </w:r>
    </w:p>
    <w:p w:rsidR="00620C2A" w:rsidRDefault="00620C2A" w:rsidP="0062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Pr>
          <w:rFonts w:ascii="Times New Roman" w:hAnsi="Times New Roman"/>
          <w:sz w:val="24"/>
          <w:szCs w:val="24"/>
        </w:rPr>
        <w:t>- предоставить помещение для безопасного хранения монтажного инструмента;</w:t>
      </w:r>
    </w:p>
    <w:p w:rsidR="00620C2A" w:rsidRDefault="00620C2A" w:rsidP="0062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Pr>
          <w:rFonts w:ascii="Times New Roman" w:hAnsi="Times New Roman"/>
          <w:sz w:val="24"/>
          <w:szCs w:val="24"/>
        </w:rPr>
        <w:t>- произвести оплату в соответствии с п. 3 настоящего Договора.</w:t>
      </w:r>
    </w:p>
    <w:p w:rsidR="00620C2A" w:rsidRDefault="00620C2A" w:rsidP="00620C2A">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Pr>
          <w:rFonts w:ascii="Times New Roman" w:hAnsi="Times New Roman"/>
          <w:b/>
          <w:i/>
          <w:sz w:val="24"/>
          <w:szCs w:val="24"/>
        </w:rPr>
        <w:t>5.2. Подрядчик обязуется:</w:t>
      </w:r>
    </w:p>
    <w:p w:rsidR="00620C2A" w:rsidRDefault="00620C2A" w:rsidP="0062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Pr>
          <w:rFonts w:ascii="Times New Roman" w:hAnsi="Times New Roman"/>
          <w:sz w:val="24"/>
          <w:szCs w:val="24"/>
        </w:rPr>
        <w:t>- приступить к выполнению работ с момента подписания настоящего договора.</w:t>
      </w:r>
    </w:p>
    <w:p w:rsidR="00620C2A" w:rsidRDefault="00620C2A" w:rsidP="0062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Pr>
          <w:rFonts w:ascii="Times New Roman" w:hAnsi="Times New Roman"/>
          <w:color w:val="000000"/>
          <w:sz w:val="24"/>
          <w:szCs w:val="24"/>
        </w:rPr>
        <w:t xml:space="preserve"> требованиями</w:t>
      </w:r>
      <w:r>
        <w:rPr>
          <w:rFonts w:ascii="Times New Roman" w:hAnsi="Times New Roman"/>
          <w:sz w:val="24"/>
          <w:szCs w:val="24"/>
        </w:rPr>
        <w:t xml:space="preserve"> Правил и настоящим Договором</w:t>
      </w:r>
      <w:r>
        <w:rPr>
          <w:rFonts w:ascii="Times New Roman" w:hAnsi="Times New Roman"/>
          <w:bCs/>
          <w:color w:val="000000"/>
          <w:sz w:val="24"/>
          <w:szCs w:val="24"/>
        </w:rPr>
        <w:t>.</w:t>
      </w:r>
    </w:p>
    <w:p w:rsidR="00620C2A" w:rsidRDefault="00620C2A" w:rsidP="0062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rsidR="00620C2A" w:rsidRDefault="00620C2A" w:rsidP="0062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rsidR="00620C2A" w:rsidRDefault="00620C2A" w:rsidP="00620C2A">
      <w:pPr>
        <w:ind w:firstLine="284"/>
        <w:jc w:val="both"/>
        <w:rPr>
          <w:rFonts w:ascii="Times New Roman" w:hAnsi="Times New Roman"/>
          <w:sz w:val="24"/>
          <w:szCs w:val="24"/>
        </w:rPr>
      </w:pPr>
      <w:r>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rsidR="00620C2A" w:rsidRDefault="00620C2A" w:rsidP="00620C2A">
      <w:pPr>
        <w:ind w:firstLine="284"/>
        <w:jc w:val="both"/>
        <w:rPr>
          <w:rFonts w:ascii="Times New Roman" w:hAnsi="Times New Roman"/>
          <w:sz w:val="24"/>
          <w:szCs w:val="24"/>
        </w:rPr>
      </w:pPr>
      <w:r>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rsidR="00620C2A" w:rsidRDefault="00620C2A" w:rsidP="00620C2A">
      <w:pPr>
        <w:ind w:firstLine="284"/>
        <w:jc w:val="both"/>
        <w:rPr>
          <w:rFonts w:ascii="Times New Roman" w:hAnsi="Times New Roman"/>
          <w:sz w:val="24"/>
          <w:szCs w:val="24"/>
        </w:rPr>
      </w:pPr>
      <w:r>
        <w:rPr>
          <w:rFonts w:ascii="Times New Roman" w:hAnsi="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территории Заказчика.</w:t>
      </w:r>
    </w:p>
    <w:p w:rsidR="00620C2A" w:rsidRDefault="00620C2A" w:rsidP="00620C2A">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rsidR="00620C2A" w:rsidRDefault="00620C2A" w:rsidP="00620C2A">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Pr>
          <w:rFonts w:ascii="Times New Roman" w:hAnsi="Times New Roman"/>
          <w:iCs/>
          <w:color w:val="000000"/>
          <w:sz w:val="24"/>
          <w:szCs w:val="24"/>
        </w:rPr>
        <w:t xml:space="preserve">- </w:t>
      </w:r>
      <w:r>
        <w:rPr>
          <w:rFonts w:ascii="Times New Roman" w:hAnsi="Times New Roman"/>
          <w:sz w:val="24"/>
          <w:szCs w:val="24"/>
        </w:rPr>
        <w:t>в случае привлечения к выполнению работ субподрядчиков нести перед Заказчиком полную ответственность за надлежащее выполнение работ;</w:t>
      </w:r>
    </w:p>
    <w:p w:rsidR="00620C2A" w:rsidRDefault="00620C2A" w:rsidP="00620C2A">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Pr>
          <w:rFonts w:ascii="Times New Roman" w:hAnsi="Times New Roman"/>
          <w:sz w:val="24"/>
          <w:szCs w:val="24"/>
        </w:rPr>
        <w:lastRenderedPageBreak/>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rsidR="00620C2A" w:rsidRDefault="00620C2A" w:rsidP="00620C2A">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Pr>
          <w:rFonts w:ascii="Times New Roman" w:hAnsi="Times New Roman"/>
          <w:b/>
          <w:i/>
          <w:sz w:val="24"/>
          <w:szCs w:val="24"/>
        </w:rPr>
        <w:t>5.3. Заказчик имеет право:</w:t>
      </w:r>
    </w:p>
    <w:p w:rsidR="00620C2A" w:rsidRDefault="00620C2A" w:rsidP="00620C2A">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Pr>
          <w:rFonts w:ascii="Times New Roman" w:hAnsi="Times New Roman"/>
          <w:sz w:val="24"/>
          <w:szCs w:val="24"/>
        </w:rPr>
        <w:t xml:space="preserve">- осуществлять текущий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rsidR="00620C2A" w:rsidRDefault="00620C2A" w:rsidP="00620C2A">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Pr>
          <w:rFonts w:ascii="Times New Roman" w:hAnsi="Times New Roman"/>
          <w:sz w:val="24"/>
          <w:szCs w:val="24"/>
        </w:rPr>
        <w:t>- не оплачивать Работы, выполненные Подрядчиком без задания Заказчика.</w:t>
      </w:r>
    </w:p>
    <w:p w:rsidR="00620C2A" w:rsidRDefault="00620C2A" w:rsidP="00620C2A">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Pr>
          <w:rFonts w:ascii="Times New Roman" w:hAnsi="Times New Roman"/>
          <w:b/>
          <w:i/>
          <w:sz w:val="24"/>
          <w:szCs w:val="24"/>
        </w:rPr>
        <w:t>5.4. Подрядчик имеет право:</w:t>
      </w:r>
    </w:p>
    <w:p w:rsidR="00620C2A" w:rsidRDefault="00620C2A" w:rsidP="00620C2A">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Pr>
          <w:rFonts w:ascii="Times New Roman" w:hAnsi="Times New Roman"/>
          <w:b/>
          <w:i/>
          <w:sz w:val="24"/>
          <w:szCs w:val="24"/>
        </w:rPr>
        <w:t xml:space="preserve">- </w:t>
      </w:r>
      <w:r>
        <w:rPr>
          <w:rFonts w:ascii="Times New Roman" w:hAnsi="Times New Roman"/>
          <w:sz w:val="24"/>
          <w:szCs w:val="24"/>
        </w:rPr>
        <w:t>требовать полной оплаты по Договору при полной и надлежаще выполненной работе;</w:t>
      </w:r>
    </w:p>
    <w:p w:rsidR="00620C2A" w:rsidRDefault="00620C2A" w:rsidP="00620C2A">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Pr>
          <w:rFonts w:ascii="Times New Roman" w:hAnsi="Times New Roman"/>
          <w:sz w:val="24"/>
          <w:szCs w:val="24"/>
        </w:rPr>
        <w:t>- привлекать субподрядчиков для выполнения Работ в целях обеспечения надлежащего выполнения Работ по Договору.</w:t>
      </w:r>
    </w:p>
    <w:p w:rsidR="00620C2A" w:rsidRDefault="00620C2A" w:rsidP="00620C2A">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z w:val="24"/>
          <w:szCs w:val="24"/>
        </w:rPr>
      </w:pPr>
      <w:r>
        <w:rPr>
          <w:sz w:val="24"/>
          <w:szCs w:val="24"/>
        </w:rPr>
        <w:t>6. Гарантия.</w:t>
      </w:r>
    </w:p>
    <w:p w:rsidR="00620C2A" w:rsidRDefault="00620C2A" w:rsidP="00620C2A">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24 месяцам </w:t>
      </w:r>
      <w:proofErr w:type="gramStart"/>
      <w:r>
        <w:rPr>
          <w:rFonts w:ascii="Times New Roman" w:hAnsi="Times New Roman"/>
          <w:color w:val="000000"/>
          <w:sz w:val="24"/>
          <w:szCs w:val="24"/>
        </w:rPr>
        <w:t>с даты подписания</w:t>
      </w:r>
      <w:proofErr w:type="gramEnd"/>
      <w:r>
        <w:rPr>
          <w:rFonts w:ascii="Times New Roman" w:hAnsi="Times New Roman"/>
          <w:color w:val="000000"/>
          <w:sz w:val="24"/>
          <w:szCs w:val="24"/>
        </w:rPr>
        <w:t xml:space="preserve"> Заказчиком акта выполненных работ.</w:t>
      </w:r>
    </w:p>
    <w:p w:rsidR="00620C2A" w:rsidRDefault="00620C2A" w:rsidP="0062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Pr>
          <w:rFonts w:ascii="Times New Roman" w:hAnsi="Times New Roman"/>
          <w:color w:val="000000"/>
          <w:sz w:val="24"/>
          <w:szCs w:val="24"/>
        </w:rPr>
        <w:t>6.2. Если в период гарантийной эксплуатации</w:t>
      </w:r>
      <w:r>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rsidR="00620C2A" w:rsidRDefault="00620C2A" w:rsidP="0062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Pr>
          <w:rFonts w:ascii="Times New Roman" w:hAnsi="Times New Roman"/>
          <w:b/>
          <w:sz w:val="24"/>
          <w:szCs w:val="24"/>
        </w:rPr>
        <w:t xml:space="preserve"> </w:t>
      </w:r>
      <w:r>
        <w:rPr>
          <w:rFonts w:ascii="Times New Roman" w:hAnsi="Times New Roman"/>
          <w:sz w:val="24"/>
          <w:szCs w:val="24"/>
        </w:rPr>
        <w:t>за свой счет.</w:t>
      </w:r>
    </w:p>
    <w:p w:rsidR="00620C2A" w:rsidRDefault="00620C2A" w:rsidP="0062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rsidR="00620C2A" w:rsidRDefault="00620C2A" w:rsidP="0062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Pr>
          <w:rFonts w:ascii="Times New Roman" w:hAnsi="Times New Roman"/>
          <w:color w:val="000000"/>
          <w:sz w:val="24"/>
          <w:szCs w:val="24"/>
        </w:rPr>
        <w:t xml:space="preserve">6.5. </w:t>
      </w:r>
      <w:r>
        <w:rPr>
          <w:rFonts w:ascii="Times New Roman" w:hAnsi="Times New Roman"/>
          <w:sz w:val="24"/>
          <w:szCs w:val="24"/>
        </w:rPr>
        <w:t>Если Подрядчик</w:t>
      </w:r>
      <w:r>
        <w:rPr>
          <w:rFonts w:ascii="Times New Roman" w:hAnsi="Times New Roman"/>
          <w:b/>
          <w:sz w:val="24"/>
          <w:szCs w:val="24"/>
        </w:rPr>
        <w:t xml:space="preserve"> </w:t>
      </w:r>
      <w:r>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rsidR="00620C2A" w:rsidRDefault="00620C2A" w:rsidP="0062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Pr>
          <w:rFonts w:ascii="Times New Roman" w:hAnsi="Times New Roman"/>
          <w:color w:val="000000"/>
          <w:sz w:val="24"/>
          <w:szCs w:val="24"/>
        </w:rPr>
        <w:t xml:space="preserve">6.6. </w:t>
      </w:r>
      <w:r>
        <w:rPr>
          <w:rFonts w:ascii="Times New Roman" w:hAnsi="Times New Roman"/>
          <w:sz w:val="24"/>
          <w:szCs w:val="24"/>
        </w:rPr>
        <w:t>При отказе Подрядчика</w:t>
      </w:r>
      <w:r>
        <w:rPr>
          <w:rFonts w:ascii="Times New Roman" w:hAnsi="Times New Roman"/>
          <w:b/>
          <w:sz w:val="24"/>
          <w:szCs w:val="24"/>
        </w:rPr>
        <w:t xml:space="preserve"> </w:t>
      </w:r>
      <w:r>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rsidR="00620C2A" w:rsidRDefault="00620C2A" w:rsidP="0062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Pr>
          <w:rFonts w:ascii="Times New Roman" w:hAnsi="Times New Roman"/>
          <w:sz w:val="24"/>
          <w:szCs w:val="24"/>
        </w:rPr>
        <w:t>6.7. Ущерб, нанесенный в результате работ третьему лицу, по вине Подрядчика</w:t>
      </w:r>
      <w:r>
        <w:rPr>
          <w:rFonts w:ascii="Times New Roman" w:hAnsi="Times New Roman"/>
          <w:b/>
          <w:sz w:val="24"/>
          <w:szCs w:val="24"/>
        </w:rPr>
        <w:t xml:space="preserve"> </w:t>
      </w:r>
      <w:r>
        <w:rPr>
          <w:rFonts w:ascii="Times New Roman" w:hAnsi="Times New Roman"/>
          <w:sz w:val="24"/>
          <w:szCs w:val="24"/>
        </w:rPr>
        <w:t>компенсируется Подрядчиком</w:t>
      </w:r>
      <w:r>
        <w:rPr>
          <w:rFonts w:ascii="Times New Roman" w:hAnsi="Times New Roman"/>
          <w:b/>
          <w:sz w:val="24"/>
          <w:szCs w:val="24"/>
        </w:rPr>
        <w:t xml:space="preserve">, </w:t>
      </w:r>
      <w:r>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rsidR="00620C2A" w:rsidRDefault="00620C2A" w:rsidP="00620C2A">
      <w:pPr>
        <w:pStyle w:val="34"/>
        <w:spacing w:after="0" w:line="240" w:lineRule="auto"/>
        <w:rPr>
          <w:sz w:val="20"/>
          <w:szCs w:val="20"/>
        </w:rPr>
      </w:pPr>
    </w:p>
    <w:p w:rsidR="00620C2A" w:rsidRPr="007F6E59" w:rsidRDefault="00620C2A" w:rsidP="00620C2A">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F6E59">
        <w:rPr>
          <w:rFonts w:ascii="Times New Roman" w:hAnsi="Times New Roman"/>
          <w:sz w:val="24"/>
          <w:szCs w:val="24"/>
        </w:rPr>
        <w:t>Особые условия</w:t>
      </w:r>
    </w:p>
    <w:p w:rsidR="00620C2A" w:rsidRDefault="00620C2A" w:rsidP="00620C2A">
      <w:pPr>
        <w:pStyle w:val="34"/>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sz w:val="24"/>
          <w:szCs w:val="24"/>
        </w:rPr>
      </w:pPr>
      <w:r>
        <w:rPr>
          <w:sz w:val="24"/>
          <w:szCs w:val="24"/>
        </w:rPr>
        <w:lastRenderedPageBreak/>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rsidR="00620C2A" w:rsidRDefault="00620C2A" w:rsidP="00620C2A">
      <w:pPr>
        <w:pStyle w:val="34"/>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sz w:val="24"/>
          <w:szCs w:val="24"/>
        </w:rPr>
      </w:pPr>
      <w:r>
        <w:rPr>
          <w:sz w:val="24"/>
          <w:szCs w:val="24"/>
        </w:rPr>
        <w:t xml:space="preserve"> Все приложения к настоящему договору являются неотъемлемой его частью.</w:t>
      </w:r>
    </w:p>
    <w:p w:rsidR="00620C2A" w:rsidRDefault="00620C2A" w:rsidP="00620C2A">
      <w:pPr>
        <w:pStyle w:val="34"/>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sz w:val="24"/>
          <w:szCs w:val="24"/>
        </w:rPr>
      </w:pPr>
      <w:r>
        <w:rPr>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rsidR="00620C2A" w:rsidRDefault="00620C2A" w:rsidP="00620C2A">
      <w:pPr>
        <w:pStyle w:val="34"/>
        <w:widowControl w:val="0"/>
        <w:numPr>
          <w:ilvl w:val="1"/>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iCs/>
          <w:color w:val="000000"/>
          <w:sz w:val="24"/>
          <w:szCs w:val="24"/>
        </w:rPr>
      </w:pPr>
      <w:r>
        <w:rPr>
          <w:sz w:val="24"/>
          <w:szCs w:val="24"/>
        </w:rPr>
        <w:t xml:space="preserve">Претензионный порядок разрешения споров обязателен. </w:t>
      </w:r>
    </w:p>
    <w:p w:rsidR="00620C2A" w:rsidRDefault="00620C2A" w:rsidP="00620C2A">
      <w:pPr>
        <w:pStyle w:val="34"/>
        <w:widowControl w:val="0"/>
        <w:numPr>
          <w:ilvl w:val="1"/>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iCs/>
          <w:color w:val="000000"/>
          <w:sz w:val="24"/>
          <w:szCs w:val="24"/>
        </w:rPr>
      </w:pPr>
      <w:r>
        <w:rPr>
          <w:iCs/>
          <w:color w:val="000000"/>
          <w:sz w:val="24"/>
          <w:szCs w:val="24"/>
        </w:rPr>
        <w:t xml:space="preserve">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rsidR="00620C2A" w:rsidRDefault="00620C2A" w:rsidP="00620C2A">
      <w:pPr>
        <w:pStyle w:val="34"/>
        <w:widowControl w:val="0"/>
        <w:numPr>
          <w:ilvl w:val="1"/>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iCs/>
          <w:color w:val="000000"/>
          <w:sz w:val="24"/>
          <w:szCs w:val="24"/>
        </w:rPr>
      </w:pPr>
      <w:r>
        <w:rPr>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rsidR="00620C2A" w:rsidRDefault="00620C2A" w:rsidP="00620C2A">
      <w:pPr>
        <w:pStyle w:val="34"/>
        <w:widowControl w:val="0"/>
        <w:numPr>
          <w:ilvl w:val="1"/>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iCs/>
          <w:color w:val="000000"/>
          <w:sz w:val="24"/>
          <w:szCs w:val="24"/>
        </w:rPr>
      </w:pPr>
      <w:r>
        <w:rPr>
          <w:sz w:val="24"/>
          <w:szCs w:val="24"/>
        </w:rPr>
        <w:t>Настоящий договор действует со дня  подписания и до полного выполнения сторонами своих обязательств по настоящему договору.</w:t>
      </w:r>
    </w:p>
    <w:p w:rsidR="00620C2A" w:rsidRDefault="00620C2A" w:rsidP="00620C2A">
      <w:pPr>
        <w:pStyle w:val="34"/>
        <w:widowControl w:val="0"/>
        <w:numPr>
          <w:ilvl w:val="1"/>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sz w:val="24"/>
          <w:szCs w:val="24"/>
        </w:rPr>
      </w:pPr>
      <w:r>
        <w:rPr>
          <w:iCs/>
          <w:color w:val="000000"/>
          <w:sz w:val="24"/>
          <w:szCs w:val="24"/>
        </w:rPr>
        <w:t xml:space="preserve">В случае изменения реквизитов, стороны обязуются в течение 1 календарного дня письменно </w:t>
      </w:r>
      <w:r>
        <w:rPr>
          <w:iCs/>
          <w:color w:val="000000"/>
          <w:spacing w:val="1"/>
          <w:sz w:val="24"/>
          <w:szCs w:val="24"/>
        </w:rPr>
        <w:t>уведомить друг друга о внесенных изменениях.</w:t>
      </w:r>
    </w:p>
    <w:p w:rsidR="00620C2A" w:rsidRDefault="00620C2A" w:rsidP="00620C2A">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sz w:val="20"/>
          <w:szCs w:val="20"/>
        </w:rPr>
      </w:pPr>
    </w:p>
    <w:p w:rsidR="00620C2A" w:rsidRDefault="00620C2A" w:rsidP="00620C2A">
      <w:pPr>
        <w:pStyle w:val="34"/>
        <w:widowControl w:val="0"/>
        <w:numPr>
          <w:ilvl w:val="0"/>
          <w:numId w:val="22"/>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jc w:val="center"/>
        <w:rPr>
          <w:sz w:val="28"/>
          <w:szCs w:val="28"/>
        </w:rPr>
      </w:pPr>
      <w:r>
        <w:rPr>
          <w:sz w:val="28"/>
          <w:szCs w:val="28"/>
        </w:rPr>
        <w:t>Приложение к договору</w:t>
      </w:r>
    </w:p>
    <w:p w:rsidR="00620C2A" w:rsidRDefault="00620C2A" w:rsidP="0062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К договору прилагаются:</w:t>
      </w:r>
    </w:p>
    <w:p w:rsidR="00620C2A" w:rsidRDefault="00620C2A" w:rsidP="00620C2A">
      <w:pPr>
        <w:pStyle w:val="34"/>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sz w:val="24"/>
          <w:szCs w:val="24"/>
        </w:rPr>
      </w:pPr>
      <w:r>
        <w:rPr>
          <w:sz w:val="24"/>
          <w:szCs w:val="24"/>
        </w:rPr>
        <w:t>Техническое задание (Приложение № 1).</w:t>
      </w:r>
    </w:p>
    <w:p w:rsidR="00620C2A" w:rsidRDefault="00620C2A" w:rsidP="00620C2A">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620C2A" w:rsidRDefault="00620C2A" w:rsidP="00620C2A">
      <w:pPr>
        <w:numPr>
          <w:ilvl w:val="0"/>
          <w:numId w:val="22"/>
        </w:numPr>
        <w:shd w:val="clear" w:color="auto" w:fill="FFFFFF"/>
        <w:tabs>
          <w:tab w:val="left" w:pos="1075"/>
        </w:tabs>
        <w:spacing w:after="0" w:line="240" w:lineRule="auto"/>
        <w:jc w:val="center"/>
        <w:rPr>
          <w:rFonts w:ascii="Times New Roman" w:hAnsi="Times New Roman"/>
          <w:bCs/>
          <w:iCs/>
          <w:color w:val="000000"/>
          <w:sz w:val="24"/>
          <w:szCs w:val="24"/>
        </w:rPr>
      </w:pPr>
      <w:r>
        <w:rPr>
          <w:rFonts w:ascii="Times New Roman" w:hAnsi="Times New Roman"/>
          <w:bCs/>
          <w:iCs/>
          <w:color w:val="000000"/>
          <w:sz w:val="24"/>
          <w:szCs w:val="24"/>
        </w:rPr>
        <w:t xml:space="preserve">АДРЕСА И РЕКВИЗИТЫ СТОРОН </w:t>
      </w:r>
    </w:p>
    <w:p w:rsidR="00620C2A" w:rsidRDefault="00620C2A" w:rsidP="00620C2A">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620C2A" w:rsidTr="00620C2A">
        <w:trPr>
          <w:trHeight w:val="4858"/>
        </w:trPr>
        <w:tc>
          <w:tcPr>
            <w:tcW w:w="5046" w:type="dxa"/>
            <w:tcBorders>
              <w:top w:val="single" w:sz="4" w:space="0" w:color="auto"/>
              <w:left w:val="single" w:sz="4" w:space="0" w:color="auto"/>
              <w:bottom w:val="single" w:sz="4" w:space="0" w:color="auto"/>
              <w:right w:val="single" w:sz="4" w:space="0" w:color="auto"/>
            </w:tcBorders>
            <w:hideMark/>
          </w:tcPr>
          <w:p w:rsidR="00620C2A" w:rsidRDefault="00620C2A">
            <w:pPr>
              <w:shd w:val="clear" w:color="auto" w:fill="FFFFFF"/>
              <w:rPr>
                <w:rFonts w:ascii="Times New Roman" w:hAnsi="Times New Roman"/>
                <w:bCs/>
                <w:iCs/>
                <w:color w:val="000000"/>
                <w:sz w:val="24"/>
                <w:szCs w:val="24"/>
                <w:lang w:eastAsia="en-US"/>
              </w:rPr>
            </w:pPr>
            <w:r>
              <w:rPr>
                <w:rFonts w:ascii="Times New Roman" w:hAnsi="Times New Roman"/>
                <w:bCs/>
                <w:iCs/>
                <w:color w:val="000000"/>
                <w:sz w:val="24"/>
                <w:szCs w:val="24"/>
              </w:rPr>
              <w:t>ЗАКАЗЧИК:</w:t>
            </w:r>
          </w:p>
          <w:p w:rsidR="00620C2A" w:rsidRDefault="00620C2A">
            <w:pPr>
              <w:tabs>
                <w:tab w:val="num" w:pos="567"/>
              </w:tabs>
              <w:spacing w:after="0"/>
              <w:rPr>
                <w:rFonts w:ascii="Times New Roman" w:hAnsi="Times New Roman"/>
                <w:b/>
                <w:sz w:val="24"/>
                <w:szCs w:val="24"/>
              </w:rPr>
            </w:pPr>
            <w:r>
              <w:rPr>
                <w:rFonts w:ascii="Times New Roman" w:hAnsi="Times New Roman"/>
                <w:b/>
                <w:sz w:val="24"/>
                <w:szCs w:val="24"/>
              </w:rPr>
              <w:t>АО «</w:t>
            </w:r>
            <w:proofErr w:type="spellStart"/>
            <w:r>
              <w:rPr>
                <w:rFonts w:ascii="Times New Roman" w:hAnsi="Times New Roman"/>
                <w:b/>
                <w:sz w:val="24"/>
                <w:szCs w:val="24"/>
              </w:rPr>
              <w:t>Выборгтеплоэнерго</w:t>
            </w:r>
            <w:proofErr w:type="spellEnd"/>
            <w:r>
              <w:rPr>
                <w:rFonts w:ascii="Times New Roman" w:hAnsi="Times New Roman"/>
                <w:b/>
                <w:sz w:val="24"/>
                <w:szCs w:val="24"/>
              </w:rPr>
              <w:t>»</w:t>
            </w:r>
          </w:p>
          <w:p w:rsidR="00620C2A" w:rsidRDefault="00620C2A">
            <w:pPr>
              <w:tabs>
                <w:tab w:val="num" w:pos="0"/>
              </w:tabs>
              <w:spacing w:after="0"/>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620C2A" w:rsidRDefault="00620C2A">
            <w:pPr>
              <w:tabs>
                <w:tab w:val="num" w:pos="0"/>
              </w:tabs>
              <w:spacing w:after="0"/>
              <w:rPr>
                <w:rFonts w:ascii="Times New Roman" w:hAnsi="Times New Roman"/>
                <w:sz w:val="24"/>
                <w:szCs w:val="24"/>
              </w:rPr>
            </w:pPr>
            <w:r>
              <w:rPr>
                <w:rFonts w:ascii="Times New Roman" w:hAnsi="Times New Roman"/>
                <w:sz w:val="24"/>
                <w:szCs w:val="24"/>
              </w:rPr>
              <w:t>ул. Сухова д.2</w:t>
            </w:r>
          </w:p>
          <w:p w:rsidR="00620C2A" w:rsidRDefault="00620C2A">
            <w:pPr>
              <w:tabs>
                <w:tab w:val="num" w:pos="0"/>
              </w:tabs>
              <w:spacing w:after="0"/>
              <w:rPr>
                <w:rFonts w:ascii="Times New Roman" w:hAnsi="Times New Roman"/>
                <w:sz w:val="24"/>
                <w:szCs w:val="24"/>
              </w:rPr>
            </w:pPr>
            <w:r>
              <w:rPr>
                <w:rFonts w:ascii="Times New Roman" w:hAnsi="Times New Roman"/>
                <w:sz w:val="24"/>
                <w:szCs w:val="24"/>
              </w:rPr>
              <w:t>Тел.\факс (81378)26587; 21483</w:t>
            </w:r>
          </w:p>
          <w:p w:rsidR="00620C2A" w:rsidRDefault="00620C2A">
            <w:pPr>
              <w:tabs>
                <w:tab w:val="num" w:pos="567"/>
              </w:tabs>
              <w:spacing w:after="0"/>
              <w:rPr>
                <w:rFonts w:ascii="Times New Roman" w:hAnsi="Times New Roman"/>
                <w:b/>
                <w:sz w:val="24"/>
                <w:szCs w:val="24"/>
              </w:rPr>
            </w:pPr>
            <w:r>
              <w:rPr>
                <w:rFonts w:ascii="Times New Roman" w:hAnsi="Times New Roman"/>
                <w:sz w:val="24"/>
                <w:szCs w:val="24"/>
              </w:rPr>
              <w:t>ИНН4704062064КПП 470401001</w:t>
            </w:r>
          </w:p>
          <w:p w:rsidR="00620C2A" w:rsidRDefault="00620C2A">
            <w:pPr>
              <w:tabs>
                <w:tab w:val="num" w:pos="0"/>
              </w:tabs>
              <w:spacing w:after="0"/>
              <w:rPr>
                <w:rFonts w:ascii="Times New Roman" w:hAnsi="Times New Roman"/>
                <w:sz w:val="24"/>
                <w:szCs w:val="24"/>
              </w:rPr>
            </w:pPr>
            <w:r>
              <w:rPr>
                <w:rFonts w:ascii="Times New Roman" w:hAnsi="Times New Roman"/>
                <w:sz w:val="24"/>
                <w:szCs w:val="24"/>
              </w:rPr>
              <w:t xml:space="preserve">р/с </w:t>
            </w:r>
            <w:proofErr w:type="spellStart"/>
            <w:proofErr w:type="gramStart"/>
            <w:r>
              <w:rPr>
                <w:rFonts w:ascii="Times New Roman" w:hAnsi="Times New Roman"/>
                <w:sz w:val="24"/>
                <w:szCs w:val="24"/>
              </w:rPr>
              <w:t>с</w:t>
            </w:r>
            <w:proofErr w:type="spellEnd"/>
            <w:proofErr w:type="gramEnd"/>
            <w:r>
              <w:rPr>
                <w:rFonts w:ascii="Times New Roman" w:hAnsi="Times New Roman"/>
                <w:sz w:val="24"/>
                <w:szCs w:val="24"/>
              </w:rPr>
              <w:t xml:space="preserve"> 40702810055390000440</w:t>
            </w:r>
          </w:p>
          <w:p w:rsidR="00620C2A" w:rsidRDefault="00620C2A">
            <w:pPr>
              <w:spacing w:after="0"/>
              <w:rPr>
                <w:rFonts w:ascii="Times New Roman" w:hAnsi="Times New Roman"/>
                <w:sz w:val="24"/>
                <w:szCs w:val="24"/>
              </w:rPr>
            </w:pPr>
            <w:r>
              <w:rPr>
                <w:rFonts w:ascii="Times New Roman" w:hAnsi="Times New Roman"/>
                <w:sz w:val="24"/>
                <w:szCs w:val="24"/>
              </w:rPr>
              <w:t>в Северо-Западный банк ПАО «Сбербанк</w:t>
            </w:r>
          </w:p>
          <w:p w:rsidR="00620C2A" w:rsidRDefault="00620C2A">
            <w:pPr>
              <w:tabs>
                <w:tab w:val="num" w:pos="0"/>
              </w:tabs>
              <w:spacing w:after="0"/>
              <w:rPr>
                <w:rFonts w:ascii="Times New Roman" w:hAnsi="Times New Roman"/>
                <w:sz w:val="24"/>
                <w:szCs w:val="24"/>
              </w:rPr>
            </w:pPr>
            <w:r>
              <w:rPr>
                <w:rFonts w:ascii="Times New Roman" w:hAnsi="Times New Roman"/>
                <w:sz w:val="24"/>
                <w:szCs w:val="24"/>
              </w:rPr>
              <w:t>России» г. Санкт-Петербург</w:t>
            </w:r>
          </w:p>
          <w:p w:rsidR="00620C2A" w:rsidRDefault="00620C2A">
            <w:pPr>
              <w:tabs>
                <w:tab w:val="num" w:pos="0"/>
              </w:tabs>
              <w:spacing w:after="0"/>
              <w:rPr>
                <w:rFonts w:ascii="Times New Roman" w:hAnsi="Times New Roman"/>
                <w:sz w:val="24"/>
                <w:szCs w:val="24"/>
              </w:rPr>
            </w:pPr>
            <w:r>
              <w:rPr>
                <w:rFonts w:ascii="Times New Roman" w:hAnsi="Times New Roman"/>
                <w:sz w:val="24"/>
                <w:szCs w:val="24"/>
              </w:rPr>
              <w:t>БИК 044030653</w:t>
            </w:r>
          </w:p>
          <w:p w:rsidR="00620C2A" w:rsidRDefault="00620C2A">
            <w:pPr>
              <w:tabs>
                <w:tab w:val="num" w:pos="567"/>
              </w:tabs>
              <w:spacing w:after="0"/>
              <w:rPr>
                <w:rFonts w:ascii="Times New Roman" w:hAnsi="Times New Roman"/>
                <w:sz w:val="24"/>
                <w:szCs w:val="24"/>
              </w:rPr>
            </w:pPr>
            <w:r>
              <w:rPr>
                <w:rFonts w:ascii="Times New Roman" w:hAnsi="Times New Roman"/>
                <w:sz w:val="24"/>
                <w:szCs w:val="24"/>
              </w:rPr>
              <w:t>к/с 30101810500000000653</w:t>
            </w:r>
          </w:p>
          <w:p w:rsidR="00620C2A" w:rsidRDefault="00620C2A">
            <w:pPr>
              <w:tabs>
                <w:tab w:val="num" w:pos="567"/>
              </w:tabs>
              <w:spacing w:after="0"/>
              <w:rPr>
                <w:rFonts w:ascii="Times New Roman" w:hAnsi="Times New Roman"/>
                <w:sz w:val="24"/>
                <w:szCs w:val="24"/>
              </w:rPr>
            </w:pPr>
            <w:r>
              <w:rPr>
                <w:rFonts w:ascii="Times New Roman" w:hAnsi="Times New Roman"/>
                <w:sz w:val="24"/>
                <w:szCs w:val="24"/>
              </w:rPr>
              <w:t xml:space="preserve">ОГРН 1054700176893  ОКПО 75115131 </w:t>
            </w:r>
          </w:p>
          <w:p w:rsidR="00620C2A" w:rsidRDefault="00620C2A">
            <w:pPr>
              <w:spacing w:after="0"/>
              <w:rPr>
                <w:rFonts w:ascii="Times New Roman" w:hAnsi="Times New Roman"/>
                <w:b/>
                <w:sz w:val="24"/>
                <w:szCs w:val="24"/>
              </w:rPr>
            </w:pPr>
            <w:r>
              <w:rPr>
                <w:rFonts w:ascii="Times New Roman" w:hAnsi="Times New Roman"/>
                <w:b/>
                <w:sz w:val="24"/>
                <w:szCs w:val="24"/>
              </w:rPr>
              <w:t>Генеральный директор</w:t>
            </w:r>
          </w:p>
          <w:p w:rsidR="00620C2A" w:rsidRDefault="00620C2A">
            <w:pPr>
              <w:spacing w:after="0"/>
              <w:rPr>
                <w:rFonts w:ascii="Times New Roman" w:hAnsi="Times New Roman"/>
                <w:b/>
                <w:sz w:val="24"/>
                <w:szCs w:val="24"/>
              </w:rPr>
            </w:pPr>
            <w:r>
              <w:rPr>
                <w:rFonts w:ascii="Times New Roman" w:hAnsi="Times New Roman"/>
                <w:b/>
                <w:sz w:val="24"/>
                <w:szCs w:val="24"/>
              </w:rPr>
              <w:t>АО «</w:t>
            </w:r>
            <w:proofErr w:type="spellStart"/>
            <w:r>
              <w:rPr>
                <w:rFonts w:ascii="Times New Roman" w:hAnsi="Times New Roman"/>
                <w:b/>
                <w:sz w:val="24"/>
                <w:szCs w:val="24"/>
              </w:rPr>
              <w:t>Выборгтеплоэнерго</w:t>
            </w:r>
            <w:proofErr w:type="spellEnd"/>
            <w:r>
              <w:rPr>
                <w:rFonts w:ascii="Times New Roman" w:hAnsi="Times New Roman"/>
                <w:b/>
                <w:sz w:val="24"/>
                <w:szCs w:val="24"/>
              </w:rPr>
              <w:t>»</w:t>
            </w:r>
          </w:p>
          <w:p w:rsidR="00620C2A" w:rsidRDefault="00620C2A">
            <w:pPr>
              <w:rPr>
                <w:rFonts w:ascii="Times New Roman" w:hAnsi="Times New Roman"/>
                <w:sz w:val="24"/>
                <w:szCs w:val="24"/>
                <w:lang w:eastAsia="en-US"/>
              </w:rPr>
            </w:pPr>
            <w:r>
              <w:rPr>
                <w:rFonts w:ascii="Times New Roman" w:hAnsi="Times New Roman"/>
                <w:b/>
                <w:sz w:val="24"/>
                <w:szCs w:val="24"/>
              </w:rPr>
              <w:t>_________________ А.В. Кривонос</w:t>
            </w:r>
          </w:p>
        </w:tc>
        <w:tc>
          <w:tcPr>
            <w:tcW w:w="4743" w:type="dxa"/>
            <w:tcBorders>
              <w:top w:val="single" w:sz="4" w:space="0" w:color="auto"/>
              <w:left w:val="single" w:sz="4" w:space="0" w:color="auto"/>
              <w:bottom w:val="single" w:sz="4" w:space="0" w:color="auto"/>
              <w:right w:val="single" w:sz="4" w:space="0" w:color="auto"/>
            </w:tcBorders>
          </w:tcPr>
          <w:p w:rsidR="00620C2A" w:rsidRDefault="00620C2A">
            <w:pPr>
              <w:shd w:val="clear" w:color="auto" w:fill="FFFFFF"/>
              <w:rPr>
                <w:rFonts w:ascii="Times New Roman" w:hAnsi="Times New Roman"/>
                <w:iCs/>
                <w:color w:val="000000"/>
                <w:spacing w:val="2"/>
                <w:sz w:val="24"/>
                <w:szCs w:val="24"/>
                <w:lang w:eastAsia="en-US"/>
              </w:rPr>
            </w:pPr>
            <w:r>
              <w:rPr>
                <w:rFonts w:ascii="Times New Roman" w:hAnsi="Times New Roman"/>
                <w:bCs/>
                <w:iCs/>
                <w:color w:val="000000"/>
                <w:sz w:val="24"/>
                <w:szCs w:val="24"/>
              </w:rPr>
              <w:t>ПОДРЯДЧИК:</w:t>
            </w:r>
          </w:p>
          <w:p w:rsidR="00620C2A" w:rsidRDefault="00620C2A">
            <w:pPr>
              <w:shd w:val="clear" w:color="auto" w:fill="FFFFFF"/>
              <w:rPr>
                <w:rFonts w:ascii="Times New Roman" w:hAnsi="Times New Roman"/>
                <w:iCs/>
                <w:color w:val="000000"/>
                <w:spacing w:val="2"/>
                <w:sz w:val="24"/>
                <w:szCs w:val="24"/>
              </w:rPr>
            </w:pPr>
          </w:p>
          <w:p w:rsidR="00620C2A" w:rsidRDefault="00620C2A">
            <w:pPr>
              <w:tabs>
                <w:tab w:val="left" w:pos="1075"/>
              </w:tabs>
              <w:rPr>
                <w:rFonts w:ascii="Times New Roman" w:hAnsi="Times New Roman"/>
                <w:iCs/>
                <w:color w:val="000000"/>
                <w:sz w:val="24"/>
                <w:szCs w:val="24"/>
                <w:lang w:eastAsia="en-US"/>
              </w:rPr>
            </w:pPr>
          </w:p>
        </w:tc>
      </w:tr>
    </w:tbl>
    <w:p w:rsidR="00620C2A" w:rsidRDefault="00620C2A" w:rsidP="00981DE4">
      <w:pPr>
        <w:spacing w:after="120"/>
        <w:jc w:val="center"/>
        <w:rPr>
          <w:rFonts w:ascii="Times New Roman" w:eastAsia="Times New Roman" w:hAnsi="Times New Roman" w:cs="Times New Roman"/>
          <w:b/>
          <w:sz w:val="24"/>
          <w:szCs w:val="24"/>
        </w:rPr>
      </w:pPr>
    </w:p>
    <w:p w:rsidR="008B5258" w:rsidRDefault="008B5258" w:rsidP="00981DE4">
      <w:pPr>
        <w:spacing w:after="120"/>
        <w:jc w:val="center"/>
        <w:rPr>
          <w:rFonts w:ascii="Times New Roman" w:eastAsia="Times New Roman" w:hAnsi="Times New Roman" w:cs="Times New Roman"/>
          <w:b/>
          <w:sz w:val="24"/>
          <w:szCs w:val="24"/>
        </w:rPr>
      </w:pPr>
    </w:p>
    <w:p w:rsidR="008B5258" w:rsidRDefault="008B5258" w:rsidP="00981DE4">
      <w:pPr>
        <w:spacing w:after="120"/>
        <w:jc w:val="center"/>
        <w:rPr>
          <w:rFonts w:ascii="Times New Roman" w:eastAsia="Times New Roman" w:hAnsi="Times New Roman" w:cs="Times New Roman"/>
          <w:b/>
          <w:sz w:val="24"/>
          <w:szCs w:val="24"/>
        </w:rPr>
      </w:pPr>
    </w:p>
    <w:p w:rsidR="008B5258" w:rsidRDefault="008B5258" w:rsidP="00981DE4">
      <w:pPr>
        <w:spacing w:after="120"/>
        <w:jc w:val="center"/>
        <w:rPr>
          <w:rFonts w:ascii="Times New Roman" w:eastAsia="Times New Roman" w:hAnsi="Times New Roman" w:cs="Times New Roman"/>
          <w:b/>
          <w:sz w:val="24"/>
          <w:szCs w:val="24"/>
        </w:rPr>
      </w:pPr>
    </w:p>
    <w:p w:rsidR="00620C2A" w:rsidRDefault="00620C2A" w:rsidP="00981DE4">
      <w:pPr>
        <w:spacing w:after="120"/>
        <w:jc w:val="center"/>
        <w:rPr>
          <w:rFonts w:ascii="Times New Roman" w:eastAsia="Times New Roman" w:hAnsi="Times New Roman" w:cs="Times New Roman"/>
          <w:b/>
          <w:sz w:val="24"/>
          <w:szCs w:val="24"/>
        </w:rPr>
      </w:pPr>
    </w:p>
    <w:p w:rsidR="00620C2A" w:rsidRDefault="00620C2A" w:rsidP="00981DE4">
      <w:pPr>
        <w:spacing w:after="120"/>
        <w:jc w:val="center"/>
        <w:rPr>
          <w:rFonts w:ascii="Times New Roman" w:eastAsia="Times New Roman" w:hAnsi="Times New Roman" w:cs="Times New Roman"/>
          <w:b/>
          <w:sz w:val="24"/>
          <w:szCs w:val="24"/>
        </w:rPr>
      </w:pPr>
    </w:p>
    <w:p w:rsidR="00981DE4" w:rsidRDefault="00981DE4" w:rsidP="00981DE4">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Раздел 9</w:t>
      </w:r>
      <w:r w:rsidR="007F6E5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AB62B0">
        <w:rPr>
          <w:rFonts w:ascii="Times New Roman" w:eastAsia="Times New Roman" w:hAnsi="Times New Roman" w:cs="Times New Roman"/>
          <w:b/>
          <w:sz w:val="24"/>
          <w:szCs w:val="24"/>
        </w:rPr>
        <w:t>ТЕХНИЧЕСКОЕ ЗАДАНИЕ</w:t>
      </w:r>
    </w:p>
    <w:p w:rsidR="00E755B4" w:rsidRDefault="00E755B4" w:rsidP="00E755B4">
      <w:pPr>
        <w:jc w:val="center"/>
      </w:pPr>
      <w:r>
        <w:t>на выполнение работ</w:t>
      </w:r>
    </w:p>
    <w:p w:rsidR="00E755B4" w:rsidRDefault="00E755B4" w:rsidP="00E755B4">
      <w:pPr>
        <w:jc w:val="center"/>
        <w:rPr>
          <w:b/>
        </w:rPr>
      </w:pP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11"/>
        <w:gridCol w:w="6662"/>
      </w:tblGrid>
      <w:tr w:rsidR="00E755B4" w:rsidTr="00112D0F">
        <w:trPr>
          <w:trHeight w:val="501"/>
        </w:trPr>
        <w:tc>
          <w:tcPr>
            <w:tcW w:w="828" w:type="dxa"/>
            <w:tcBorders>
              <w:top w:val="single" w:sz="4" w:space="0" w:color="auto"/>
              <w:left w:val="single" w:sz="4" w:space="0" w:color="auto"/>
              <w:bottom w:val="single" w:sz="4" w:space="0" w:color="auto"/>
              <w:right w:val="single" w:sz="4" w:space="0" w:color="auto"/>
            </w:tcBorders>
            <w:hideMark/>
          </w:tcPr>
          <w:p w:rsidR="00E755B4" w:rsidRPr="00E755B4" w:rsidRDefault="00E755B4">
            <w:pPr>
              <w:jc w:val="center"/>
              <w:rPr>
                <w:rFonts w:ascii="Times New Roman" w:eastAsia="Times New Roman" w:hAnsi="Times New Roman" w:cs="Times New Roman"/>
                <w:b/>
                <w:sz w:val="24"/>
                <w:szCs w:val="24"/>
                <w:lang w:eastAsia="en-US"/>
              </w:rPr>
            </w:pPr>
            <w:r w:rsidRPr="00E755B4">
              <w:rPr>
                <w:rFonts w:ascii="Times New Roman" w:hAnsi="Times New Roman" w:cs="Times New Roman"/>
                <w:b/>
                <w:lang w:eastAsia="en-US"/>
              </w:rPr>
              <w:t>№№</w:t>
            </w:r>
          </w:p>
          <w:p w:rsidR="00E755B4" w:rsidRPr="00E755B4" w:rsidRDefault="00E755B4">
            <w:pPr>
              <w:jc w:val="center"/>
              <w:rPr>
                <w:rFonts w:ascii="Times New Roman" w:eastAsia="Times New Roman" w:hAnsi="Times New Roman" w:cs="Times New Roman"/>
                <w:b/>
                <w:sz w:val="24"/>
                <w:szCs w:val="24"/>
                <w:lang w:eastAsia="en-US"/>
              </w:rPr>
            </w:pPr>
            <w:r w:rsidRPr="00E755B4">
              <w:rPr>
                <w:rFonts w:ascii="Times New Roman" w:hAnsi="Times New Roman" w:cs="Times New Roman"/>
                <w:b/>
                <w:lang w:eastAsia="en-US"/>
              </w:rPr>
              <w:t>п./п.</w:t>
            </w:r>
          </w:p>
        </w:tc>
        <w:tc>
          <w:tcPr>
            <w:tcW w:w="3011" w:type="dxa"/>
            <w:tcBorders>
              <w:top w:val="single" w:sz="4" w:space="0" w:color="auto"/>
              <w:left w:val="single" w:sz="4" w:space="0" w:color="auto"/>
              <w:bottom w:val="single" w:sz="4" w:space="0" w:color="auto"/>
              <w:right w:val="single" w:sz="4" w:space="0" w:color="auto"/>
            </w:tcBorders>
            <w:hideMark/>
          </w:tcPr>
          <w:p w:rsidR="00E755B4" w:rsidRPr="00E755B4" w:rsidRDefault="00E755B4">
            <w:pPr>
              <w:jc w:val="center"/>
              <w:rPr>
                <w:rFonts w:ascii="Times New Roman" w:eastAsia="Times New Roman" w:hAnsi="Times New Roman" w:cs="Times New Roman"/>
                <w:b/>
                <w:sz w:val="24"/>
                <w:szCs w:val="24"/>
                <w:lang w:eastAsia="en-US"/>
              </w:rPr>
            </w:pPr>
            <w:r w:rsidRPr="00E755B4">
              <w:rPr>
                <w:rFonts w:ascii="Times New Roman" w:hAnsi="Times New Roman" w:cs="Times New Roman"/>
                <w:b/>
                <w:lang w:eastAsia="en-US"/>
              </w:rPr>
              <w:t>Наименование данных и требований</w:t>
            </w:r>
          </w:p>
        </w:tc>
        <w:tc>
          <w:tcPr>
            <w:tcW w:w="6662" w:type="dxa"/>
            <w:tcBorders>
              <w:top w:val="single" w:sz="4" w:space="0" w:color="auto"/>
              <w:left w:val="single" w:sz="4" w:space="0" w:color="auto"/>
              <w:bottom w:val="single" w:sz="4" w:space="0" w:color="auto"/>
              <w:right w:val="single" w:sz="4" w:space="0" w:color="auto"/>
            </w:tcBorders>
            <w:hideMark/>
          </w:tcPr>
          <w:p w:rsidR="00E755B4" w:rsidRPr="00E755B4" w:rsidRDefault="00E755B4">
            <w:pPr>
              <w:jc w:val="center"/>
              <w:rPr>
                <w:rFonts w:ascii="Times New Roman" w:eastAsia="Times New Roman" w:hAnsi="Times New Roman" w:cs="Times New Roman"/>
                <w:b/>
                <w:sz w:val="24"/>
                <w:szCs w:val="24"/>
                <w:lang w:eastAsia="en-US"/>
              </w:rPr>
            </w:pPr>
            <w:r w:rsidRPr="00E755B4">
              <w:rPr>
                <w:rFonts w:ascii="Times New Roman" w:hAnsi="Times New Roman" w:cs="Times New Roman"/>
                <w:b/>
                <w:lang w:eastAsia="en-US"/>
              </w:rPr>
              <w:t>Содержание</w:t>
            </w:r>
          </w:p>
        </w:tc>
      </w:tr>
      <w:tr w:rsidR="00E755B4" w:rsidTr="00112D0F">
        <w:tc>
          <w:tcPr>
            <w:tcW w:w="828" w:type="dxa"/>
            <w:tcBorders>
              <w:top w:val="single" w:sz="4" w:space="0" w:color="auto"/>
              <w:left w:val="single" w:sz="4" w:space="0" w:color="auto"/>
              <w:bottom w:val="single" w:sz="4" w:space="0" w:color="auto"/>
              <w:right w:val="single" w:sz="4" w:space="0" w:color="auto"/>
            </w:tcBorders>
          </w:tcPr>
          <w:p w:rsidR="00E755B4" w:rsidRPr="00E755B4" w:rsidRDefault="00E755B4">
            <w:pPr>
              <w:jc w:val="center"/>
              <w:rPr>
                <w:rFonts w:ascii="Times New Roman" w:eastAsia="Times New Roman" w:hAnsi="Times New Roman" w:cs="Times New Roman"/>
                <w:sz w:val="24"/>
                <w:szCs w:val="24"/>
                <w:lang w:eastAsia="en-US"/>
              </w:rPr>
            </w:pPr>
          </w:p>
        </w:tc>
        <w:tc>
          <w:tcPr>
            <w:tcW w:w="3011" w:type="dxa"/>
            <w:tcBorders>
              <w:top w:val="single" w:sz="4" w:space="0" w:color="auto"/>
              <w:left w:val="single" w:sz="4" w:space="0" w:color="auto"/>
              <w:bottom w:val="single" w:sz="4" w:space="0" w:color="auto"/>
              <w:right w:val="single" w:sz="4" w:space="0" w:color="auto"/>
            </w:tcBorders>
            <w:hideMark/>
          </w:tcPr>
          <w:p w:rsidR="00E755B4" w:rsidRPr="00E755B4" w:rsidRDefault="00E755B4">
            <w:pPr>
              <w:jc w:val="center"/>
              <w:rPr>
                <w:rFonts w:ascii="Times New Roman" w:eastAsia="Times New Roman" w:hAnsi="Times New Roman" w:cs="Times New Roman"/>
                <w:sz w:val="24"/>
                <w:szCs w:val="24"/>
                <w:lang w:eastAsia="en-US"/>
              </w:rPr>
            </w:pPr>
            <w:r w:rsidRPr="00E755B4">
              <w:rPr>
                <w:rFonts w:ascii="Times New Roman" w:hAnsi="Times New Roman" w:cs="Times New Roman"/>
                <w:lang w:eastAsia="en-US"/>
              </w:rPr>
              <w:t>2</w:t>
            </w:r>
          </w:p>
        </w:tc>
        <w:tc>
          <w:tcPr>
            <w:tcW w:w="6662" w:type="dxa"/>
            <w:tcBorders>
              <w:top w:val="single" w:sz="4" w:space="0" w:color="auto"/>
              <w:left w:val="single" w:sz="4" w:space="0" w:color="auto"/>
              <w:bottom w:val="single" w:sz="4" w:space="0" w:color="auto"/>
              <w:right w:val="single" w:sz="4" w:space="0" w:color="auto"/>
            </w:tcBorders>
            <w:hideMark/>
          </w:tcPr>
          <w:p w:rsidR="00E755B4" w:rsidRPr="00E755B4" w:rsidRDefault="00E755B4">
            <w:pPr>
              <w:jc w:val="center"/>
              <w:rPr>
                <w:rFonts w:ascii="Times New Roman" w:eastAsia="Times New Roman" w:hAnsi="Times New Roman" w:cs="Times New Roman"/>
                <w:sz w:val="24"/>
                <w:szCs w:val="24"/>
                <w:lang w:eastAsia="en-US"/>
              </w:rPr>
            </w:pPr>
            <w:r w:rsidRPr="00E755B4">
              <w:rPr>
                <w:rFonts w:ascii="Times New Roman" w:hAnsi="Times New Roman" w:cs="Times New Roman"/>
                <w:lang w:eastAsia="en-US"/>
              </w:rPr>
              <w:t>3</w:t>
            </w:r>
          </w:p>
        </w:tc>
      </w:tr>
      <w:tr w:rsidR="00E755B4" w:rsidTr="00112D0F">
        <w:trPr>
          <w:trHeight w:val="300"/>
        </w:trPr>
        <w:tc>
          <w:tcPr>
            <w:tcW w:w="828" w:type="dxa"/>
            <w:tcBorders>
              <w:top w:val="single" w:sz="4" w:space="0" w:color="auto"/>
              <w:left w:val="single" w:sz="4" w:space="0" w:color="auto"/>
              <w:bottom w:val="single" w:sz="4" w:space="0" w:color="auto"/>
              <w:right w:val="single" w:sz="4" w:space="0" w:color="auto"/>
            </w:tcBorders>
          </w:tcPr>
          <w:p w:rsidR="00E755B4" w:rsidRPr="00E755B4" w:rsidRDefault="00E755B4" w:rsidP="00E755B4">
            <w:pPr>
              <w:pStyle w:val="aff4"/>
              <w:numPr>
                <w:ilvl w:val="0"/>
                <w:numId w:val="23"/>
              </w:numPr>
              <w:tabs>
                <w:tab w:val="clear" w:pos="709"/>
              </w:tabs>
              <w:suppressAutoHyphens w:val="0"/>
              <w:spacing w:after="0" w:line="276" w:lineRule="auto"/>
              <w:contextualSpacing/>
              <w:jc w:val="center"/>
              <w:rPr>
                <w:rFonts w:ascii="Times New Roman" w:hAnsi="Times New Roman"/>
                <w:lang w:eastAsia="en-US"/>
              </w:rPr>
            </w:pPr>
          </w:p>
        </w:tc>
        <w:tc>
          <w:tcPr>
            <w:tcW w:w="3011" w:type="dxa"/>
            <w:tcBorders>
              <w:top w:val="single" w:sz="4" w:space="0" w:color="auto"/>
              <w:left w:val="single" w:sz="4" w:space="0" w:color="auto"/>
              <w:bottom w:val="single" w:sz="4" w:space="0" w:color="auto"/>
              <w:right w:val="single" w:sz="4" w:space="0" w:color="auto"/>
            </w:tcBorders>
            <w:hideMark/>
          </w:tcPr>
          <w:p w:rsidR="00E755B4" w:rsidRPr="00E755B4" w:rsidRDefault="00E755B4">
            <w:pPr>
              <w:rPr>
                <w:rFonts w:ascii="Times New Roman" w:eastAsia="Times New Roman" w:hAnsi="Times New Roman" w:cs="Times New Roman"/>
                <w:sz w:val="24"/>
                <w:szCs w:val="24"/>
                <w:lang w:eastAsia="en-US"/>
              </w:rPr>
            </w:pPr>
            <w:r w:rsidRPr="00E755B4">
              <w:rPr>
                <w:rFonts w:ascii="Times New Roman" w:hAnsi="Times New Roman" w:cs="Times New Roman"/>
                <w:lang w:eastAsia="en-US"/>
              </w:rPr>
              <w:t>Заказчик</w:t>
            </w:r>
          </w:p>
        </w:tc>
        <w:tc>
          <w:tcPr>
            <w:tcW w:w="6662" w:type="dxa"/>
            <w:tcBorders>
              <w:top w:val="single" w:sz="4" w:space="0" w:color="auto"/>
              <w:left w:val="single" w:sz="4" w:space="0" w:color="auto"/>
              <w:bottom w:val="single" w:sz="4" w:space="0" w:color="auto"/>
              <w:right w:val="single" w:sz="4" w:space="0" w:color="auto"/>
            </w:tcBorders>
            <w:hideMark/>
          </w:tcPr>
          <w:p w:rsidR="00E755B4" w:rsidRPr="00E755B4" w:rsidRDefault="00E755B4">
            <w:pPr>
              <w:rPr>
                <w:rFonts w:ascii="Times New Roman" w:eastAsia="Times New Roman" w:hAnsi="Times New Roman" w:cs="Times New Roman"/>
                <w:sz w:val="24"/>
                <w:szCs w:val="24"/>
                <w:highlight w:val="lightGray"/>
                <w:lang w:eastAsia="en-US"/>
              </w:rPr>
            </w:pPr>
            <w:r w:rsidRPr="00E755B4">
              <w:rPr>
                <w:rFonts w:ascii="Times New Roman" w:hAnsi="Times New Roman" w:cs="Times New Roman"/>
                <w:color w:val="000000"/>
                <w:lang w:eastAsia="en-US"/>
              </w:rPr>
              <w:t>АО «</w:t>
            </w:r>
            <w:proofErr w:type="spellStart"/>
            <w:r w:rsidRPr="00E755B4">
              <w:rPr>
                <w:rFonts w:ascii="Times New Roman" w:hAnsi="Times New Roman" w:cs="Times New Roman"/>
                <w:color w:val="000000"/>
                <w:lang w:eastAsia="en-US"/>
              </w:rPr>
              <w:t>Выборгтеплоэнерго</w:t>
            </w:r>
            <w:proofErr w:type="spellEnd"/>
            <w:r w:rsidRPr="00E755B4">
              <w:rPr>
                <w:rFonts w:ascii="Times New Roman" w:hAnsi="Times New Roman" w:cs="Times New Roman"/>
                <w:color w:val="000000"/>
                <w:lang w:eastAsia="en-US"/>
              </w:rPr>
              <w:t>»</w:t>
            </w:r>
          </w:p>
        </w:tc>
      </w:tr>
      <w:tr w:rsidR="00E755B4" w:rsidTr="00112D0F">
        <w:trPr>
          <w:trHeight w:val="454"/>
        </w:trPr>
        <w:tc>
          <w:tcPr>
            <w:tcW w:w="828" w:type="dxa"/>
            <w:tcBorders>
              <w:top w:val="single" w:sz="4" w:space="0" w:color="auto"/>
              <w:left w:val="single" w:sz="4" w:space="0" w:color="auto"/>
              <w:bottom w:val="single" w:sz="4" w:space="0" w:color="auto"/>
              <w:right w:val="single" w:sz="4" w:space="0" w:color="auto"/>
            </w:tcBorders>
          </w:tcPr>
          <w:p w:rsidR="00E755B4" w:rsidRPr="00E755B4" w:rsidRDefault="00E755B4" w:rsidP="00E755B4">
            <w:pPr>
              <w:pStyle w:val="aff4"/>
              <w:numPr>
                <w:ilvl w:val="0"/>
                <w:numId w:val="23"/>
              </w:numPr>
              <w:tabs>
                <w:tab w:val="clear" w:pos="709"/>
              </w:tabs>
              <w:suppressAutoHyphens w:val="0"/>
              <w:spacing w:after="0" w:line="276" w:lineRule="auto"/>
              <w:contextualSpacing/>
              <w:jc w:val="center"/>
              <w:rPr>
                <w:rFonts w:ascii="Times New Roman" w:hAnsi="Times New Roman"/>
                <w:lang w:eastAsia="en-US"/>
              </w:rPr>
            </w:pPr>
          </w:p>
        </w:tc>
        <w:tc>
          <w:tcPr>
            <w:tcW w:w="3011" w:type="dxa"/>
            <w:tcBorders>
              <w:top w:val="single" w:sz="4" w:space="0" w:color="auto"/>
              <w:left w:val="single" w:sz="4" w:space="0" w:color="auto"/>
              <w:bottom w:val="single" w:sz="4" w:space="0" w:color="auto"/>
              <w:right w:val="single" w:sz="4" w:space="0" w:color="auto"/>
            </w:tcBorders>
            <w:hideMark/>
          </w:tcPr>
          <w:p w:rsidR="00E755B4" w:rsidRPr="00E755B4" w:rsidRDefault="00E755B4">
            <w:pPr>
              <w:rPr>
                <w:rFonts w:ascii="Times New Roman" w:eastAsia="Times New Roman" w:hAnsi="Times New Roman" w:cs="Times New Roman"/>
                <w:sz w:val="24"/>
                <w:szCs w:val="24"/>
                <w:lang w:eastAsia="en-US"/>
              </w:rPr>
            </w:pPr>
            <w:r w:rsidRPr="00E755B4">
              <w:rPr>
                <w:rFonts w:ascii="Times New Roman" w:hAnsi="Times New Roman" w:cs="Times New Roman"/>
                <w:lang w:eastAsia="en-US"/>
              </w:rPr>
              <w:t>Объект</w:t>
            </w:r>
          </w:p>
        </w:tc>
        <w:tc>
          <w:tcPr>
            <w:tcW w:w="6662" w:type="dxa"/>
            <w:tcBorders>
              <w:top w:val="single" w:sz="4" w:space="0" w:color="auto"/>
              <w:left w:val="single" w:sz="4" w:space="0" w:color="auto"/>
              <w:bottom w:val="single" w:sz="4" w:space="0" w:color="auto"/>
              <w:right w:val="single" w:sz="4" w:space="0" w:color="auto"/>
            </w:tcBorders>
            <w:hideMark/>
          </w:tcPr>
          <w:p w:rsidR="00E755B4" w:rsidRPr="00E755B4" w:rsidRDefault="00E755B4">
            <w:pPr>
              <w:jc w:val="both"/>
              <w:rPr>
                <w:rFonts w:ascii="Times New Roman" w:eastAsia="Times New Roman" w:hAnsi="Times New Roman" w:cs="Times New Roman"/>
                <w:color w:val="000000"/>
                <w:sz w:val="24"/>
                <w:szCs w:val="24"/>
                <w:lang w:eastAsia="en-US"/>
              </w:rPr>
            </w:pPr>
            <w:r w:rsidRPr="00E755B4">
              <w:rPr>
                <w:rFonts w:ascii="Times New Roman" w:hAnsi="Times New Roman" w:cs="Times New Roman"/>
                <w:color w:val="000000"/>
                <w:lang w:eastAsia="en-US"/>
              </w:rPr>
              <w:t xml:space="preserve">Техническое перевооружение ОПО «Система теплоснабжения г. Выборг», рег. Номер А20-01352-0008, класс опасности </w:t>
            </w:r>
            <w:r w:rsidRPr="00E755B4">
              <w:rPr>
                <w:rFonts w:ascii="Times New Roman" w:hAnsi="Times New Roman" w:cs="Times New Roman"/>
                <w:color w:val="000000"/>
                <w:lang w:val="en-US" w:eastAsia="en-US"/>
              </w:rPr>
              <w:t>III</w:t>
            </w:r>
            <w:r w:rsidRPr="00E755B4">
              <w:rPr>
                <w:rFonts w:ascii="Times New Roman" w:hAnsi="Times New Roman" w:cs="Times New Roman"/>
                <w:color w:val="000000"/>
                <w:lang w:eastAsia="en-US"/>
              </w:rPr>
              <w:t xml:space="preserve"> с местом нахождения: Ленинградская область, г. Выборг, ул. Кленовая, д. 14 (газовая котельная).</w:t>
            </w:r>
          </w:p>
        </w:tc>
      </w:tr>
      <w:tr w:rsidR="00E755B4" w:rsidTr="00112D0F">
        <w:trPr>
          <w:trHeight w:val="513"/>
        </w:trPr>
        <w:tc>
          <w:tcPr>
            <w:tcW w:w="828" w:type="dxa"/>
            <w:tcBorders>
              <w:top w:val="single" w:sz="4" w:space="0" w:color="auto"/>
              <w:left w:val="single" w:sz="4" w:space="0" w:color="auto"/>
              <w:bottom w:val="single" w:sz="4" w:space="0" w:color="auto"/>
              <w:right w:val="single" w:sz="4" w:space="0" w:color="auto"/>
            </w:tcBorders>
          </w:tcPr>
          <w:p w:rsidR="00E755B4" w:rsidRPr="00E755B4" w:rsidRDefault="00E755B4" w:rsidP="00E755B4">
            <w:pPr>
              <w:pStyle w:val="aff4"/>
              <w:numPr>
                <w:ilvl w:val="0"/>
                <w:numId w:val="23"/>
              </w:numPr>
              <w:tabs>
                <w:tab w:val="clear" w:pos="709"/>
              </w:tabs>
              <w:suppressAutoHyphens w:val="0"/>
              <w:spacing w:after="0" w:line="276" w:lineRule="auto"/>
              <w:contextualSpacing/>
              <w:jc w:val="center"/>
              <w:rPr>
                <w:rFonts w:ascii="Times New Roman" w:hAnsi="Times New Roman"/>
                <w:lang w:eastAsia="en-US"/>
              </w:rPr>
            </w:pPr>
          </w:p>
        </w:tc>
        <w:tc>
          <w:tcPr>
            <w:tcW w:w="3011" w:type="dxa"/>
            <w:tcBorders>
              <w:top w:val="single" w:sz="4" w:space="0" w:color="auto"/>
              <w:left w:val="single" w:sz="4" w:space="0" w:color="auto"/>
              <w:bottom w:val="single" w:sz="4" w:space="0" w:color="auto"/>
              <w:right w:val="single" w:sz="4" w:space="0" w:color="auto"/>
            </w:tcBorders>
            <w:hideMark/>
          </w:tcPr>
          <w:p w:rsidR="00E755B4" w:rsidRPr="00E755B4" w:rsidRDefault="00E755B4">
            <w:pPr>
              <w:rPr>
                <w:rFonts w:ascii="Times New Roman" w:eastAsia="Times New Roman" w:hAnsi="Times New Roman" w:cs="Times New Roman"/>
                <w:sz w:val="24"/>
                <w:szCs w:val="24"/>
                <w:lang w:eastAsia="en-US"/>
              </w:rPr>
            </w:pPr>
            <w:r w:rsidRPr="00E755B4">
              <w:rPr>
                <w:rFonts w:ascii="Times New Roman" w:hAnsi="Times New Roman" w:cs="Times New Roman"/>
                <w:lang w:eastAsia="en-US"/>
              </w:rPr>
              <w:t>Месторасположение объекта</w:t>
            </w:r>
          </w:p>
        </w:tc>
        <w:tc>
          <w:tcPr>
            <w:tcW w:w="6662" w:type="dxa"/>
            <w:tcBorders>
              <w:top w:val="single" w:sz="4" w:space="0" w:color="auto"/>
              <w:left w:val="single" w:sz="4" w:space="0" w:color="auto"/>
              <w:bottom w:val="single" w:sz="4" w:space="0" w:color="auto"/>
              <w:right w:val="single" w:sz="4" w:space="0" w:color="auto"/>
            </w:tcBorders>
            <w:hideMark/>
          </w:tcPr>
          <w:p w:rsidR="00E755B4" w:rsidRPr="00E755B4" w:rsidRDefault="00E755B4">
            <w:pPr>
              <w:rPr>
                <w:rFonts w:ascii="Times New Roman" w:eastAsia="Times New Roman" w:hAnsi="Times New Roman" w:cs="Times New Roman"/>
                <w:color w:val="000000"/>
                <w:sz w:val="24"/>
                <w:szCs w:val="24"/>
                <w:lang w:eastAsia="en-US"/>
              </w:rPr>
            </w:pPr>
            <w:r w:rsidRPr="00E755B4">
              <w:rPr>
                <w:rFonts w:ascii="Times New Roman" w:hAnsi="Times New Roman" w:cs="Times New Roman"/>
                <w:lang w:eastAsia="en-US"/>
              </w:rPr>
              <w:t>Ленинградская область, г. Выборг, ул. Кленовая, д. 14</w:t>
            </w:r>
          </w:p>
        </w:tc>
      </w:tr>
      <w:tr w:rsidR="00E755B4" w:rsidTr="00112D0F">
        <w:trPr>
          <w:trHeight w:val="1130"/>
        </w:trPr>
        <w:tc>
          <w:tcPr>
            <w:tcW w:w="828" w:type="dxa"/>
            <w:tcBorders>
              <w:top w:val="single" w:sz="4" w:space="0" w:color="auto"/>
              <w:left w:val="single" w:sz="4" w:space="0" w:color="auto"/>
              <w:bottom w:val="single" w:sz="4" w:space="0" w:color="auto"/>
              <w:right w:val="single" w:sz="4" w:space="0" w:color="auto"/>
            </w:tcBorders>
          </w:tcPr>
          <w:p w:rsidR="00E755B4" w:rsidRPr="00E755B4" w:rsidRDefault="00E755B4" w:rsidP="00E755B4">
            <w:pPr>
              <w:pStyle w:val="aff4"/>
              <w:numPr>
                <w:ilvl w:val="0"/>
                <w:numId w:val="23"/>
              </w:numPr>
              <w:tabs>
                <w:tab w:val="clear" w:pos="709"/>
              </w:tabs>
              <w:suppressAutoHyphens w:val="0"/>
              <w:spacing w:after="0" w:line="276" w:lineRule="auto"/>
              <w:contextualSpacing/>
              <w:jc w:val="center"/>
              <w:rPr>
                <w:rFonts w:ascii="Times New Roman" w:hAnsi="Times New Roman"/>
                <w:lang w:eastAsia="en-US"/>
              </w:rPr>
            </w:pPr>
          </w:p>
        </w:tc>
        <w:tc>
          <w:tcPr>
            <w:tcW w:w="3011" w:type="dxa"/>
            <w:tcBorders>
              <w:top w:val="single" w:sz="4" w:space="0" w:color="auto"/>
              <w:left w:val="single" w:sz="4" w:space="0" w:color="auto"/>
              <w:bottom w:val="single" w:sz="4" w:space="0" w:color="auto"/>
              <w:right w:val="single" w:sz="4" w:space="0" w:color="auto"/>
            </w:tcBorders>
            <w:hideMark/>
          </w:tcPr>
          <w:p w:rsidR="00E755B4" w:rsidRPr="00E755B4" w:rsidRDefault="00E755B4">
            <w:pPr>
              <w:rPr>
                <w:rFonts w:ascii="Times New Roman" w:eastAsia="Times New Roman" w:hAnsi="Times New Roman" w:cs="Times New Roman"/>
                <w:sz w:val="24"/>
                <w:szCs w:val="24"/>
                <w:lang w:eastAsia="en-US"/>
              </w:rPr>
            </w:pPr>
            <w:r w:rsidRPr="00E755B4">
              <w:rPr>
                <w:rFonts w:ascii="Times New Roman" w:hAnsi="Times New Roman" w:cs="Times New Roman"/>
                <w:lang w:eastAsia="en-US"/>
              </w:rPr>
              <w:t>Виды работ</w:t>
            </w:r>
          </w:p>
        </w:tc>
        <w:tc>
          <w:tcPr>
            <w:tcW w:w="6662" w:type="dxa"/>
            <w:tcBorders>
              <w:top w:val="single" w:sz="4" w:space="0" w:color="auto"/>
              <w:left w:val="single" w:sz="4" w:space="0" w:color="auto"/>
              <w:bottom w:val="single" w:sz="4" w:space="0" w:color="auto"/>
              <w:right w:val="single" w:sz="4" w:space="0" w:color="auto"/>
            </w:tcBorders>
            <w:hideMark/>
          </w:tcPr>
          <w:p w:rsidR="00E755B4" w:rsidRPr="00E755B4" w:rsidRDefault="00E755B4" w:rsidP="00E755B4">
            <w:pPr>
              <w:pStyle w:val="aff4"/>
              <w:numPr>
                <w:ilvl w:val="0"/>
                <w:numId w:val="24"/>
              </w:numPr>
              <w:tabs>
                <w:tab w:val="clear" w:pos="709"/>
              </w:tabs>
              <w:suppressAutoHyphens w:val="0"/>
              <w:spacing w:after="0" w:line="276" w:lineRule="auto"/>
              <w:contextualSpacing/>
              <w:jc w:val="both"/>
              <w:rPr>
                <w:rFonts w:ascii="Times New Roman" w:hAnsi="Times New Roman"/>
                <w:sz w:val="24"/>
                <w:szCs w:val="24"/>
                <w:lang w:eastAsia="en-US"/>
              </w:rPr>
            </w:pPr>
            <w:r w:rsidRPr="00E755B4">
              <w:rPr>
                <w:rFonts w:ascii="Times New Roman" w:hAnsi="Times New Roman"/>
                <w:lang w:eastAsia="en-US"/>
              </w:rPr>
              <w:t xml:space="preserve">Замена двух существующих регуляторов давления газа на регуляторы давления газа со </w:t>
            </w:r>
            <w:proofErr w:type="gramStart"/>
            <w:r w:rsidRPr="00E755B4">
              <w:rPr>
                <w:rFonts w:ascii="Times New Roman" w:hAnsi="Times New Roman"/>
                <w:lang w:eastAsia="en-US"/>
              </w:rPr>
              <w:t>встроенными</w:t>
            </w:r>
            <w:proofErr w:type="gramEnd"/>
            <w:r w:rsidRPr="00E755B4">
              <w:rPr>
                <w:rFonts w:ascii="Times New Roman" w:hAnsi="Times New Roman"/>
                <w:lang w:eastAsia="en-US"/>
              </w:rPr>
              <w:t xml:space="preserve"> ПЗК и ПСК.</w:t>
            </w:r>
          </w:p>
          <w:p w:rsidR="00E755B4" w:rsidRPr="00E755B4" w:rsidRDefault="00E755B4" w:rsidP="00E755B4">
            <w:pPr>
              <w:pStyle w:val="aff4"/>
              <w:numPr>
                <w:ilvl w:val="0"/>
                <w:numId w:val="24"/>
              </w:numPr>
              <w:tabs>
                <w:tab w:val="clear" w:pos="709"/>
              </w:tabs>
              <w:suppressAutoHyphens w:val="0"/>
              <w:spacing w:after="0" w:line="276" w:lineRule="auto"/>
              <w:contextualSpacing/>
              <w:jc w:val="both"/>
              <w:rPr>
                <w:rFonts w:ascii="Times New Roman" w:hAnsi="Times New Roman"/>
                <w:lang w:eastAsia="en-US"/>
              </w:rPr>
            </w:pPr>
            <w:r w:rsidRPr="00E755B4">
              <w:rPr>
                <w:rFonts w:ascii="Times New Roman" w:hAnsi="Times New Roman"/>
                <w:lang w:eastAsia="en-US"/>
              </w:rPr>
              <w:t>Устройство дополнительных продувочных и сбросных трубопроводов.</w:t>
            </w:r>
          </w:p>
        </w:tc>
      </w:tr>
      <w:tr w:rsidR="00E755B4" w:rsidTr="00112D0F">
        <w:trPr>
          <w:trHeight w:val="3258"/>
        </w:trPr>
        <w:tc>
          <w:tcPr>
            <w:tcW w:w="828" w:type="dxa"/>
            <w:tcBorders>
              <w:top w:val="single" w:sz="4" w:space="0" w:color="auto"/>
              <w:left w:val="single" w:sz="4" w:space="0" w:color="auto"/>
              <w:bottom w:val="single" w:sz="4" w:space="0" w:color="auto"/>
              <w:right w:val="single" w:sz="4" w:space="0" w:color="auto"/>
            </w:tcBorders>
          </w:tcPr>
          <w:p w:rsidR="00E755B4" w:rsidRPr="00E755B4" w:rsidRDefault="00E755B4" w:rsidP="00E755B4">
            <w:pPr>
              <w:pStyle w:val="aff4"/>
              <w:numPr>
                <w:ilvl w:val="0"/>
                <w:numId w:val="23"/>
              </w:numPr>
              <w:tabs>
                <w:tab w:val="clear" w:pos="709"/>
              </w:tabs>
              <w:suppressAutoHyphens w:val="0"/>
              <w:spacing w:after="0" w:line="276" w:lineRule="auto"/>
              <w:contextualSpacing/>
              <w:jc w:val="center"/>
              <w:rPr>
                <w:rFonts w:ascii="Times New Roman" w:hAnsi="Times New Roman"/>
                <w:lang w:eastAsia="en-US"/>
              </w:rPr>
            </w:pPr>
          </w:p>
        </w:tc>
        <w:tc>
          <w:tcPr>
            <w:tcW w:w="3011" w:type="dxa"/>
            <w:tcBorders>
              <w:top w:val="single" w:sz="4" w:space="0" w:color="auto"/>
              <w:left w:val="single" w:sz="4" w:space="0" w:color="auto"/>
              <w:bottom w:val="single" w:sz="4" w:space="0" w:color="auto"/>
              <w:right w:val="single" w:sz="4" w:space="0" w:color="auto"/>
            </w:tcBorders>
          </w:tcPr>
          <w:p w:rsidR="00E755B4" w:rsidRPr="00E755B4" w:rsidRDefault="00E755B4">
            <w:pPr>
              <w:rPr>
                <w:rFonts w:ascii="Times New Roman" w:eastAsia="Times New Roman" w:hAnsi="Times New Roman" w:cs="Times New Roman"/>
                <w:sz w:val="24"/>
                <w:szCs w:val="24"/>
                <w:lang w:eastAsia="en-US"/>
              </w:rPr>
            </w:pPr>
            <w:r w:rsidRPr="00E755B4">
              <w:rPr>
                <w:rFonts w:ascii="Times New Roman" w:hAnsi="Times New Roman" w:cs="Times New Roman"/>
                <w:lang w:eastAsia="en-US"/>
              </w:rPr>
              <w:t>Исходные данные</w:t>
            </w:r>
          </w:p>
          <w:p w:rsidR="00E755B4" w:rsidRPr="00E755B4" w:rsidRDefault="00E755B4">
            <w:pPr>
              <w:rPr>
                <w:rFonts w:ascii="Times New Roman" w:eastAsia="Times New Roman" w:hAnsi="Times New Roman" w:cs="Times New Roman"/>
                <w:sz w:val="24"/>
                <w:szCs w:val="24"/>
                <w:lang w:eastAsia="en-US"/>
              </w:rPr>
            </w:pPr>
          </w:p>
        </w:tc>
        <w:tc>
          <w:tcPr>
            <w:tcW w:w="6662" w:type="dxa"/>
            <w:tcBorders>
              <w:top w:val="single" w:sz="4" w:space="0" w:color="auto"/>
              <w:left w:val="single" w:sz="4" w:space="0" w:color="auto"/>
              <w:bottom w:val="single" w:sz="4" w:space="0" w:color="auto"/>
              <w:right w:val="single" w:sz="4" w:space="0" w:color="auto"/>
            </w:tcBorders>
            <w:hideMark/>
          </w:tcPr>
          <w:p w:rsidR="00E755B4" w:rsidRPr="00E755B4" w:rsidRDefault="00E755B4">
            <w:pPr>
              <w:jc w:val="both"/>
              <w:rPr>
                <w:rFonts w:ascii="Times New Roman" w:eastAsia="Times New Roman" w:hAnsi="Times New Roman" w:cs="Times New Roman"/>
                <w:sz w:val="24"/>
                <w:szCs w:val="24"/>
                <w:lang w:eastAsia="en-US"/>
              </w:rPr>
            </w:pPr>
            <w:r w:rsidRPr="00E755B4">
              <w:rPr>
                <w:rFonts w:ascii="Times New Roman" w:hAnsi="Times New Roman" w:cs="Times New Roman"/>
                <w:lang w:eastAsia="en-US"/>
              </w:rPr>
              <w:t>Общий расход газа:</w:t>
            </w:r>
          </w:p>
          <w:p w:rsidR="00E755B4" w:rsidRPr="00E755B4" w:rsidRDefault="00E755B4">
            <w:pPr>
              <w:jc w:val="both"/>
              <w:rPr>
                <w:rFonts w:ascii="Times New Roman" w:hAnsi="Times New Roman" w:cs="Times New Roman"/>
                <w:lang w:eastAsia="en-US"/>
              </w:rPr>
            </w:pPr>
            <w:r w:rsidRPr="00E755B4">
              <w:rPr>
                <w:rFonts w:ascii="Times New Roman" w:hAnsi="Times New Roman" w:cs="Times New Roman"/>
                <w:lang w:eastAsia="en-US"/>
              </w:rPr>
              <w:t xml:space="preserve">часовой – 1304,6 </w:t>
            </w:r>
            <w:proofErr w:type="spellStart"/>
            <w:r w:rsidRPr="00E755B4">
              <w:rPr>
                <w:rFonts w:ascii="Times New Roman" w:hAnsi="Times New Roman" w:cs="Times New Roman"/>
                <w:lang w:eastAsia="en-US"/>
              </w:rPr>
              <w:t>нм</w:t>
            </w:r>
            <w:proofErr w:type="gramStart"/>
            <w:r w:rsidRPr="00E755B4">
              <w:rPr>
                <w:rFonts w:ascii="Times New Roman" w:hAnsi="Times New Roman" w:cs="Times New Roman"/>
                <w:lang w:eastAsia="en-US"/>
              </w:rPr>
              <w:t>.к</w:t>
            </w:r>
            <w:proofErr w:type="gramEnd"/>
            <w:r w:rsidRPr="00E755B4">
              <w:rPr>
                <w:rFonts w:ascii="Times New Roman" w:hAnsi="Times New Roman" w:cs="Times New Roman"/>
                <w:lang w:eastAsia="en-US"/>
              </w:rPr>
              <w:t>уб</w:t>
            </w:r>
            <w:proofErr w:type="spellEnd"/>
            <w:r w:rsidRPr="00E755B4">
              <w:rPr>
                <w:rFonts w:ascii="Times New Roman" w:hAnsi="Times New Roman" w:cs="Times New Roman"/>
                <w:lang w:eastAsia="en-US"/>
              </w:rPr>
              <w:t>/час;</w:t>
            </w:r>
          </w:p>
          <w:p w:rsidR="00E755B4" w:rsidRPr="00E755B4" w:rsidRDefault="00E755B4">
            <w:pPr>
              <w:jc w:val="both"/>
              <w:rPr>
                <w:rFonts w:ascii="Times New Roman" w:hAnsi="Times New Roman" w:cs="Times New Roman"/>
                <w:lang w:eastAsia="en-US"/>
              </w:rPr>
            </w:pPr>
            <w:r w:rsidRPr="00E755B4">
              <w:rPr>
                <w:rFonts w:ascii="Times New Roman" w:hAnsi="Times New Roman" w:cs="Times New Roman"/>
                <w:lang w:eastAsia="en-US"/>
              </w:rPr>
              <w:t xml:space="preserve">годовой – 3383721,4 </w:t>
            </w:r>
            <w:proofErr w:type="spellStart"/>
            <w:r w:rsidRPr="00E755B4">
              <w:rPr>
                <w:rFonts w:ascii="Times New Roman" w:hAnsi="Times New Roman" w:cs="Times New Roman"/>
                <w:lang w:eastAsia="en-US"/>
              </w:rPr>
              <w:t>нм</w:t>
            </w:r>
            <w:proofErr w:type="gramStart"/>
            <w:r w:rsidRPr="00E755B4">
              <w:rPr>
                <w:rFonts w:ascii="Times New Roman" w:hAnsi="Times New Roman" w:cs="Times New Roman"/>
                <w:lang w:eastAsia="en-US"/>
              </w:rPr>
              <w:t>.к</w:t>
            </w:r>
            <w:proofErr w:type="gramEnd"/>
            <w:r w:rsidRPr="00E755B4">
              <w:rPr>
                <w:rFonts w:ascii="Times New Roman" w:hAnsi="Times New Roman" w:cs="Times New Roman"/>
                <w:lang w:eastAsia="en-US"/>
              </w:rPr>
              <w:t>уб</w:t>
            </w:r>
            <w:proofErr w:type="spellEnd"/>
            <w:r w:rsidRPr="00E755B4">
              <w:rPr>
                <w:rFonts w:ascii="Times New Roman" w:hAnsi="Times New Roman" w:cs="Times New Roman"/>
                <w:lang w:eastAsia="en-US"/>
              </w:rPr>
              <w:t>/год.</w:t>
            </w:r>
          </w:p>
          <w:p w:rsidR="00E755B4" w:rsidRPr="00E755B4" w:rsidRDefault="00E755B4">
            <w:pPr>
              <w:jc w:val="both"/>
              <w:rPr>
                <w:rFonts w:ascii="Times New Roman" w:hAnsi="Times New Roman" w:cs="Times New Roman"/>
                <w:lang w:eastAsia="en-US"/>
              </w:rPr>
            </w:pPr>
            <w:r w:rsidRPr="00E755B4">
              <w:rPr>
                <w:rFonts w:ascii="Times New Roman" w:hAnsi="Times New Roman" w:cs="Times New Roman"/>
                <w:lang w:eastAsia="en-US"/>
              </w:rPr>
              <w:t xml:space="preserve">Расход газа </w:t>
            </w:r>
            <w:r w:rsidRPr="00E755B4">
              <w:rPr>
                <w:rFonts w:ascii="Times New Roman" w:hAnsi="Times New Roman" w:cs="Times New Roman"/>
                <w:lang w:val="en-US" w:eastAsia="en-US"/>
              </w:rPr>
              <w:t>min</w:t>
            </w:r>
            <w:r w:rsidRPr="00E755B4">
              <w:rPr>
                <w:rFonts w:ascii="Times New Roman" w:hAnsi="Times New Roman" w:cs="Times New Roman"/>
                <w:lang w:eastAsia="en-US"/>
              </w:rPr>
              <w:t>/</w:t>
            </w:r>
            <w:r w:rsidRPr="00E755B4">
              <w:rPr>
                <w:rFonts w:ascii="Times New Roman" w:hAnsi="Times New Roman" w:cs="Times New Roman"/>
                <w:lang w:val="en-US" w:eastAsia="en-US"/>
              </w:rPr>
              <w:t>max</w:t>
            </w:r>
            <w:r w:rsidRPr="00E755B4">
              <w:rPr>
                <w:rFonts w:ascii="Times New Roman" w:hAnsi="Times New Roman" w:cs="Times New Roman"/>
                <w:lang w:eastAsia="en-US"/>
              </w:rPr>
              <w:t xml:space="preserve">, </w:t>
            </w:r>
            <w:proofErr w:type="spellStart"/>
            <w:r w:rsidRPr="00E755B4">
              <w:rPr>
                <w:rFonts w:ascii="Times New Roman" w:hAnsi="Times New Roman" w:cs="Times New Roman"/>
                <w:lang w:eastAsia="en-US"/>
              </w:rPr>
              <w:t>нм</w:t>
            </w:r>
            <w:proofErr w:type="gramStart"/>
            <w:r w:rsidRPr="00E755B4">
              <w:rPr>
                <w:rFonts w:ascii="Times New Roman" w:hAnsi="Times New Roman" w:cs="Times New Roman"/>
                <w:lang w:eastAsia="en-US"/>
              </w:rPr>
              <w:t>.к</w:t>
            </w:r>
            <w:proofErr w:type="gramEnd"/>
            <w:r w:rsidRPr="00E755B4">
              <w:rPr>
                <w:rFonts w:ascii="Times New Roman" w:hAnsi="Times New Roman" w:cs="Times New Roman"/>
                <w:lang w:eastAsia="en-US"/>
              </w:rPr>
              <w:t>уб</w:t>
            </w:r>
            <w:proofErr w:type="spellEnd"/>
            <w:r w:rsidRPr="00E755B4">
              <w:rPr>
                <w:rFonts w:ascii="Times New Roman" w:hAnsi="Times New Roman" w:cs="Times New Roman"/>
                <w:lang w:eastAsia="en-US"/>
              </w:rPr>
              <w:t>/час: 156/1304,6.</w:t>
            </w:r>
          </w:p>
          <w:p w:rsidR="00E755B4" w:rsidRPr="00E755B4" w:rsidRDefault="00E755B4">
            <w:pPr>
              <w:jc w:val="both"/>
              <w:rPr>
                <w:rFonts w:ascii="Times New Roman" w:hAnsi="Times New Roman" w:cs="Times New Roman"/>
                <w:lang w:eastAsia="en-US"/>
              </w:rPr>
            </w:pPr>
            <w:r w:rsidRPr="00E755B4">
              <w:rPr>
                <w:rFonts w:ascii="Times New Roman" w:hAnsi="Times New Roman" w:cs="Times New Roman"/>
                <w:lang w:eastAsia="en-US"/>
              </w:rPr>
              <w:t xml:space="preserve">Максимальное рабочее давление газа на вводе в котельную – </w:t>
            </w:r>
            <w:proofErr w:type="spellStart"/>
            <w:r w:rsidRPr="00E755B4">
              <w:rPr>
                <w:rFonts w:ascii="Times New Roman" w:hAnsi="Times New Roman" w:cs="Times New Roman"/>
                <w:lang w:eastAsia="en-US"/>
              </w:rPr>
              <w:t>Р</w:t>
            </w:r>
            <w:r w:rsidRPr="00E755B4">
              <w:rPr>
                <w:rFonts w:ascii="Times New Roman" w:hAnsi="Times New Roman" w:cs="Times New Roman"/>
                <w:vertAlign w:val="subscript"/>
                <w:lang w:eastAsia="en-US"/>
              </w:rPr>
              <w:t>раб</w:t>
            </w:r>
            <w:proofErr w:type="spellEnd"/>
            <w:r w:rsidRPr="00E755B4">
              <w:rPr>
                <w:rFonts w:ascii="Times New Roman" w:hAnsi="Times New Roman" w:cs="Times New Roman"/>
                <w:lang w:eastAsia="en-US"/>
              </w:rPr>
              <w:t xml:space="preserve"> = 0,3 МПа.</w:t>
            </w:r>
          </w:p>
          <w:p w:rsidR="00E755B4" w:rsidRPr="00E755B4" w:rsidRDefault="00E755B4">
            <w:pPr>
              <w:jc w:val="both"/>
              <w:rPr>
                <w:rFonts w:ascii="Times New Roman" w:hAnsi="Times New Roman" w:cs="Times New Roman"/>
                <w:lang w:eastAsia="en-US"/>
              </w:rPr>
            </w:pPr>
            <w:r w:rsidRPr="00E755B4">
              <w:rPr>
                <w:rFonts w:ascii="Times New Roman" w:hAnsi="Times New Roman" w:cs="Times New Roman"/>
                <w:lang w:eastAsia="en-US"/>
              </w:rPr>
              <w:t xml:space="preserve">Давление газа после регулятора давления </w:t>
            </w:r>
            <w:proofErr w:type="spellStart"/>
            <w:r w:rsidRPr="00E755B4">
              <w:rPr>
                <w:rFonts w:ascii="Times New Roman" w:hAnsi="Times New Roman" w:cs="Times New Roman"/>
                <w:lang w:eastAsia="en-US"/>
              </w:rPr>
              <w:t>Р</w:t>
            </w:r>
            <w:r w:rsidRPr="00E755B4">
              <w:rPr>
                <w:rFonts w:ascii="Times New Roman" w:hAnsi="Times New Roman" w:cs="Times New Roman"/>
                <w:vertAlign w:val="subscript"/>
                <w:lang w:eastAsia="en-US"/>
              </w:rPr>
              <w:t>раб</w:t>
            </w:r>
            <w:proofErr w:type="spellEnd"/>
            <w:r w:rsidRPr="00E755B4">
              <w:rPr>
                <w:rFonts w:ascii="Times New Roman" w:hAnsi="Times New Roman" w:cs="Times New Roman"/>
                <w:lang w:eastAsia="en-US"/>
              </w:rPr>
              <w:t xml:space="preserve"> = 0,013-0,0134 МПа (130-134 </w:t>
            </w:r>
            <w:proofErr w:type="spellStart"/>
            <w:r w:rsidRPr="00E755B4">
              <w:rPr>
                <w:rFonts w:ascii="Times New Roman" w:hAnsi="Times New Roman" w:cs="Times New Roman"/>
                <w:lang w:eastAsia="en-US"/>
              </w:rPr>
              <w:t>мбар</w:t>
            </w:r>
            <w:proofErr w:type="spellEnd"/>
            <w:r w:rsidRPr="00E755B4">
              <w:rPr>
                <w:rFonts w:ascii="Times New Roman" w:hAnsi="Times New Roman" w:cs="Times New Roman"/>
                <w:lang w:eastAsia="en-US"/>
              </w:rPr>
              <w:t>).</w:t>
            </w:r>
          </w:p>
          <w:p w:rsidR="00E755B4" w:rsidRPr="00E755B4" w:rsidRDefault="00E755B4">
            <w:pPr>
              <w:jc w:val="both"/>
              <w:rPr>
                <w:rFonts w:ascii="Times New Roman" w:hAnsi="Times New Roman" w:cs="Times New Roman"/>
                <w:lang w:eastAsia="en-US"/>
              </w:rPr>
            </w:pPr>
            <w:r w:rsidRPr="00E755B4">
              <w:rPr>
                <w:rFonts w:ascii="Times New Roman" w:hAnsi="Times New Roman" w:cs="Times New Roman"/>
                <w:lang w:eastAsia="en-US"/>
              </w:rPr>
              <w:t>Диапазон настройки ПЗК:</w:t>
            </w:r>
          </w:p>
          <w:p w:rsidR="00E755B4" w:rsidRPr="00E755B4" w:rsidRDefault="00E755B4">
            <w:pPr>
              <w:jc w:val="both"/>
              <w:rPr>
                <w:rFonts w:ascii="Times New Roman" w:hAnsi="Times New Roman" w:cs="Times New Roman"/>
                <w:lang w:eastAsia="en-US"/>
              </w:rPr>
            </w:pPr>
            <w:r w:rsidRPr="00E755B4">
              <w:rPr>
                <w:rFonts w:ascii="Times New Roman" w:hAnsi="Times New Roman" w:cs="Times New Roman"/>
                <w:lang w:eastAsia="en-US"/>
              </w:rPr>
              <w:t xml:space="preserve">на избыточное давление – 130-350 </w:t>
            </w:r>
            <w:proofErr w:type="spellStart"/>
            <w:r w:rsidRPr="00E755B4">
              <w:rPr>
                <w:rFonts w:ascii="Times New Roman" w:hAnsi="Times New Roman" w:cs="Times New Roman"/>
                <w:lang w:eastAsia="en-US"/>
              </w:rPr>
              <w:t>мбар</w:t>
            </w:r>
            <w:proofErr w:type="spellEnd"/>
            <w:r w:rsidRPr="00E755B4">
              <w:rPr>
                <w:rFonts w:ascii="Times New Roman" w:hAnsi="Times New Roman" w:cs="Times New Roman"/>
                <w:lang w:eastAsia="en-US"/>
              </w:rPr>
              <w:t>;</w:t>
            </w:r>
          </w:p>
          <w:p w:rsidR="00E755B4" w:rsidRPr="00E755B4" w:rsidRDefault="00E755B4">
            <w:pPr>
              <w:jc w:val="both"/>
              <w:rPr>
                <w:rFonts w:ascii="Times New Roman" w:hAnsi="Times New Roman" w:cs="Times New Roman"/>
                <w:lang w:eastAsia="en-US"/>
              </w:rPr>
            </w:pPr>
            <w:r w:rsidRPr="00E755B4">
              <w:rPr>
                <w:rFonts w:ascii="Times New Roman" w:hAnsi="Times New Roman" w:cs="Times New Roman"/>
                <w:lang w:eastAsia="en-US"/>
              </w:rPr>
              <w:t xml:space="preserve">на недостаточное давление – 50-110 </w:t>
            </w:r>
            <w:proofErr w:type="spellStart"/>
            <w:r w:rsidRPr="00E755B4">
              <w:rPr>
                <w:rFonts w:ascii="Times New Roman" w:hAnsi="Times New Roman" w:cs="Times New Roman"/>
                <w:lang w:eastAsia="en-US"/>
              </w:rPr>
              <w:t>мбар</w:t>
            </w:r>
            <w:proofErr w:type="spellEnd"/>
            <w:r w:rsidRPr="00E755B4">
              <w:rPr>
                <w:rFonts w:ascii="Times New Roman" w:hAnsi="Times New Roman" w:cs="Times New Roman"/>
                <w:lang w:eastAsia="en-US"/>
              </w:rPr>
              <w:t>.</w:t>
            </w:r>
          </w:p>
          <w:p w:rsidR="00E755B4" w:rsidRPr="00E755B4" w:rsidRDefault="00E755B4">
            <w:pPr>
              <w:jc w:val="both"/>
              <w:rPr>
                <w:rFonts w:ascii="Times New Roman" w:eastAsia="Times New Roman" w:hAnsi="Times New Roman" w:cs="Times New Roman"/>
                <w:sz w:val="24"/>
                <w:szCs w:val="24"/>
                <w:lang w:eastAsia="en-US"/>
              </w:rPr>
            </w:pPr>
            <w:r w:rsidRPr="00E755B4">
              <w:rPr>
                <w:rFonts w:ascii="Times New Roman" w:hAnsi="Times New Roman" w:cs="Times New Roman"/>
                <w:lang w:eastAsia="en-US"/>
              </w:rPr>
              <w:t xml:space="preserve">Диапазон настройки ПСК: 120-300 </w:t>
            </w:r>
            <w:proofErr w:type="spellStart"/>
            <w:r w:rsidRPr="00E755B4">
              <w:rPr>
                <w:rFonts w:ascii="Times New Roman" w:hAnsi="Times New Roman" w:cs="Times New Roman"/>
                <w:lang w:eastAsia="en-US"/>
              </w:rPr>
              <w:t>мбар</w:t>
            </w:r>
            <w:proofErr w:type="spellEnd"/>
            <w:r w:rsidRPr="00E755B4">
              <w:rPr>
                <w:rFonts w:ascii="Times New Roman" w:hAnsi="Times New Roman" w:cs="Times New Roman"/>
                <w:lang w:eastAsia="en-US"/>
              </w:rPr>
              <w:t>.</w:t>
            </w:r>
          </w:p>
        </w:tc>
      </w:tr>
      <w:tr w:rsidR="00E755B4" w:rsidTr="00112D0F">
        <w:trPr>
          <w:trHeight w:val="412"/>
        </w:trPr>
        <w:tc>
          <w:tcPr>
            <w:tcW w:w="828" w:type="dxa"/>
            <w:tcBorders>
              <w:top w:val="single" w:sz="4" w:space="0" w:color="auto"/>
              <w:left w:val="single" w:sz="4" w:space="0" w:color="auto"/>
              <w:bottom w:val="single" w:sz="4" w:space="0" w:color="auto"/>
              <w:right w:val="single" w:sz="4" w:space="0" w:color="auto"/>
            </w:tcBorders>
          </w:tcPr>
          <w:p w:rsidR="00E755B4" w:rsidRPr="00E755B4" w:rsidRDefault="00E755B4" w:rsidP="00E755B4">
            <w:pPr>
              <w:pStyle w:val="aff4"/>
              <w:numPr>
                <w:ilvl w:val="0"/>
                <w:numId w:val="23"/>
              </w:numPr>
              <w:tabs>
                <w:tab w:val="clear" w:pos="709"/>
              </w:tabs>
              <w:suppressAutoHyphens w:val="0"/>
              <w:spacing w:after="0" w:line="276" w:lineRule="auto"/>
              <w:contextualSpacing/>
              <w:rPr>
                <w:rFonts w:ascii="Times New Roman" w:hAnsi="Times New Roman"/>
                <w:lang w:eastAsia="en-US"/>
              </w:rPr>
            </w:pPr>
          </w:p>
        </w:tc>
        <w:tc>
          <w:tcPr>
            <w:tcW w:w="3011" w:type="dxa"/>
            <w:tcBorders>
              <w:top w:val="single" w:sz="4" w:space="0" w:color="auto"/>
              <w:left w:val="single" w:sz="4" w:space="0" w:color="auto"/>
              <w:bottom w:val="single" w:sz="4" w:space="0" w:color="auto"/>
              <w:right w:val="single" w:sz="4" w:space="0" w:color="auto"/>
            </w:tcBorders>
            <w:hideMark/>
          </w:tcPr>
          <w:p w:rsidR="00E755B4" w:rsidRPr="00E755B4" w:rsidRDefault="00E755B4">
            <w:pPr>
              <w:rPr>
                <w:rFonts w:ascii="Times New Roman" w:eastAsia="Times New Roman" w:hAnsi="Times New Roman" w:cs="Times New Roman"/>
                <w:sz w:val="24"/>
                <w:szCs w:val="24"/>
                <w:lang w:eastAsia="en-US"/>
              </w:rPr>
            </w:pPr>
            <w:r w:rsidRPr="00E755B4">
              <w:rPr>
                <w:rFonts w:ascii="Times New Roman" w:hAnsi="Times New Roman" w:cs="Times New Roman"/>
                <w:lang w:eastAsia="en-US"/>
              </w:rPr>
              <w:t>Нормативная и проектная документация</w:t>
            </w:r>
          </w:p>
        </w:tc>
        <w:tc>
          <w:tcPr>
            <w:tcW w:w="6662" w:type="dxa"/>
            <w:tcBorders>
              <w:top w:val="single" w:sz="4" w:space="0" w:color="auto"/>
              <w:left w:val="single" w:sz="4" w:space="0" w:color="auto"/>
              <w:bottom w:val="single" w:sz="4" w:space="0" w:color="auto"/>
              <w:right w:val="single" w:sz="4" w:space="0" w:color="auto"/>
            </w:tcBorders>
            <w:hideMark/>
          </w:tcPr>
          <w:p w:rsidR="00E755B4" w:rsidRPr="00E755B4" w:rsidRDefault="00E755B4">
            <w:pPr>
              <w:jc w:val="both"/>
              <w:rPr>
                <w:rFonts w:ascii="Times New Roman" w:eastAsia="Times New Roman" w:hAnsi="Times New Roman" w:cs="Times New Roman"/>
                <w:sz w:val="24"/>
                <w:szCs w:val="24"/>
                <w:lang w:eastAsia="en-US"/>
              </w:rPr>
            </w:pPr>
            <w:r w:rsidRPr="00E755B4">
              <w:rPr>
                <w:rFonts w:ascii="Times New Roman" w:hAnsi="Times New Roman" w:cs="Times New Roman"/>
                <w:lang w:eastAsia="en-US"/>
              </w:rPr>
              <w:t>Работы выполнить в строгом соответствии со следующей документацией:</w:t>
            </w:r>
          </w:p>
          <w:p w:rsidR="00E755B4" w:rsidRPr="00E755B4" w:rsidRDefault="00E755B4">
            <w:pPr>
              <w:jc w:val="both"/>
              <w:rPr>
                <w:rFonts w:ascii="Times New Roman" w:hAnsi="Times New Roman" w:cs="Times New Roman"/>
                <w:lang w:eastAsia="en-US"/>
              </w:rPr>
            </w:pPr>
            <w:r w:rsidRPr="00E755B4">
              <w:rPr>
                <w:rFonts w:ascii="Times New Roman" w:hAnsi="Times New Roman" w:cs="Times New Roman"/>
                <w:lang w:eastAsia="en-US"/>
              </w:rPr>
              <w:t>- рабочая документация «Газоснабжение (внутренние устройства) (шифр – ВБР</w:t>
            </w:r>
            <w:proofErr w:type="gramStart"/>
            <w:r w:rsidRPr="00E755B4">
              <w:rPr>
                <w:rFonts w:ascii="Times New Roman" w:hAnsi="Times New Roman" w:cs="Times New Roman"/>
                <w:lang w:eastAsia="en-US"/>
              </w:rPr>
              <w:t>.К</w:t>
            </w:r>
            <w:proofErr w:type="gramEnd"/>
            <w:r w:rsidRPr="00E755B4">
              <w:rPr>
                <w:rFonts w:ascii="Times New Roman" w:hAnsi="Times New Roman" w:cs="Times New Roman"/>
                <w:lang w:eastAsia="en-US"/>
              </w:rPr>
              <w:t>ЛН.-17/08-2021-ГСВ), выполненная ООО «</w:t>
            </w:r>
            <w:proofErr w:type="spellStart"/>
            <w:r w:rsidRPr="00E755B4">
              <w:rPr>
                <w:rFonts w:ascii="Times New Roman" w:hAnsi="Times New Roman" w:cs="Times New Roman"/>
                <w:lang w:eastAsia="en-US"/>
              </w:rPr>
              <w:t>Псковинжстрой</w:t>
            </w:r>
            <w:proofErr w:type="spellEnd"/>
            <w:r w:rsidRPr="00E755B4">
              <w:rPr>
                <w:rFonts w:ascii="Times New Roman" w:hAnsi="Times New Roman" w:cs="Times New Roman"/>
                <w:lang w:eastAsia="en-US"/>
              </w:rPr>
              <w:t>».</w:t>
            </w:r>
          </w:p>
          <w:p w:rsidR="00E755B4" w:rsidRPr="00E755B4" w:rsidRDefault="00E755B4">
            <w:pPr>
              <w:jc w:val="both"/>
              <w:rPr>
                <w:rFonts w:ascii="Times New Roman" w:hAnsi="Times New Roman" w:cs="Times New Roman"/>
                <w:lang w:eastAsia="en-US"/>
              </w:rPr>
            </w:pPr>
            <w:r w:rsidRPr="00E755B4">
              <w:rPr>
                <w:rFonts w:ascii="Times New Roman" w:hAnsi="Times New Roman" w:cs="Times New Roman"/>
                <w:lang w:eastAsia="en-US"/>
              </w:rPr>
              <w:t>Перед началом работ, а также в процессе выполнения работ руководствоваться требованиями следующей нормативной документации:</w:t>
            </w:r>
          </w:p>
          <w:p w:rsidR="00E755B4" w:rsidRPr="00E755B4" w:rsidRDefault="00E755B4">
            <w:pPr>
              <w:jc w:val="both"/>
              <w:rPr>
                <w:rFonts w:ascii="Times New Roman" w:hAnsi="Times New Roman" w:cs="Times New Roman"/>
                <w:lang w:eastAsia="en-US"/>
              </w:rPr>
            </w:pPr>
            <w:r w:rsidRPr="00E755B4">
              <w:rPr>
                <w:rFonts w:ascii="Times New Roman" w:hAnsi="Times New Roman" w:cs="Times New Roman"/>
                <w:lang w:eastAsia="en-US"/>
              </w:rPr>
              <w:lastRenderedPageBreak/>
              <w:t>- СП 42-101-2003 «Общие положения по проектированию и строительству газораспределительных систем из металлических и полиэтиленовых труб»;</w:t>
            </w:r>
          </w:p>
          <w:p w:rsidR="00E755B4" w:rsidRPr="00E755B4" w:rsidRDefault="00E755B4">
            <w:pPr>
              <w:jc w:val="both"/>
              <w:rPr>
                <w:rFonts w:ascii="Times New Roman" w:hAnsi="Times New Roman" w:cs="Times New Roman"/>
                <w:lang w:eastAsia="en-US"/>
              </w:rPr>
            </w:pPr>
            <w:r w:rsidRPr="00E755B4">
              <w:rPr>
                <w:rFonts w:ascii="Times New Roman" w:hAnsi="Times New Roman" w:cs="Times New Roman"/>
                <w:lang w:eastAsia="en-US"/>
              </w:rPr>
              <w:t>- СП 42-102-2004 «Проектирование и строительство газопроводов из металлических труб»;</w:t>
            </w:r>
          </w:p>
          <w:p w:rsidR="00E755B4" w:rsidRPr="00E755B4" w:rsidRDefault="00E755B4">
            <w:pPr>
              <w:jc w:val="both"/>
              <w:rPr>
                <w:rFonts w:ascii="Times New Roman" w:hAnsi="Times New Roman" w:cs="Times New Roman"/>
                <w:lang w:eastAsia="en-US"/>
              </w:rPr>
            </w:pPr>
            <w:r w:rsidRPr="00E755B4">
              <w:rPr>
                <w:rFonts w:ascii="Times New Roman" w:hAnsi="Times New Roman" w:cs="Times New Roman"/>
                <w:lang w:eastAsia="en-US"/>
              </w:rPr>
              <w:t>- СП 62.13330.2011* «Газораспределительные системы», актуализированная редакция СНиП 42-01-2002;</w:t>
            </w:r>
          </w:p>
          <w:p w:rsidR="00E755B4" w:rsidRPr="00E755B4" w:rsidRDefault="00E755B4">
            <w:pPr>
              <w:jc w:val="both"/>
              <w:rPr>
                <w:rFonts w:ascii="Times New Roman" w:hAnsi="Times New Roman" w:cs="Times New Roman"/>
                <w:lang w:eastAsia="en-US"/>
              </w:rPr>
            </w:pPr>
            <w:r w:rsidRPr="00E755B4">
              <w:rPr>
                <w:rFonts w:ascii="Times New Roman" w:hAnsi="Times New Roman" w:cs="Times New Roman"/>
                <w:lang w:eastAsia="en-US"/>
              </w:rPr>
              <w:t>- СП 68.13330.2017 «Приемка в эксплуатацию законченных строительством объектов. Основные положения»;</w:t>
            </w:r>
          </w:p>
          <w:p w:rsidR="00E755B4" w:rsidRPr="00E755B4" w:rsidRDefault="00E755B4">
            <w:pPr>
              <w:jc w:val="both"/>
              <w:rPr>
                <w:rFonts w:ascii="Times New Roman" w:hAnsi="Times New Roman" w:cs="Times New Roman"/>
                <w:lang w:eastAsia="en-US"/>
              </w:rPr>
            </w:pPr>
            <w:r w:rsidRPr="00E755B4">
              <w:rPr>
                <w:rFonts w:ascii="Times New Roman" w:hAnsi="Times New Roman" w:cs="Times New Roman"/>
                <w:lang w:eastAsia="en-US"/>
              </w:rPr>
              <w:t>- СП 89.13330.2016 «Котельные установки»;</w:t>
            </w:r>
          </w:p>
          <w:p w:rsidR="00E755B4" w:rsidRPr="00E755B4" w:rsidRDefault="00E755B4">
            <w:pPr>
              <w:jc w:val="both"/>
              <w:rPr>
                <w:rFonts w:ascii="Times New Roman" w:hAnsi="Times New Roman" w:cs="Times New Roman"/>
                <w:lang w:eastAsia="en-US"/>
              </w:rPr>
            </w:pPr>
            <w:r w:rsidRPr="00E755B4">
              <w:rPr>
                <w:rFonts w:ascii="Times New Roman" w:hAnsi="Times New Roman" w:cs="Times New Roman"/>
                <w:lang w:eastAsia="en-US"/>
              </w:rPr>
              <w:t xml:space="preserve">- Приказ </w:t>
            </w:r>
            <w:proofErr w:type="spellStart"/>
            <w:r w:rsidRPr="00E755B4">
              <w:rPr>
                <w:rFonts w:ascii="Times New Roman" w:hAnsi="Times New Roman" w:cs="Times New Roman"/>
                <w:lang w:eastAsia="en-US"/>
              </w:rPr>
              <w:t>Ростехнадзора</w:t>
            </w:r>
            <w:proofErr w:type="spellEnd"/>
            <w:r w:rsidRPr="00E755B4">
              <w:rPr>
                <w:rFonts w:ascii="Times New Roman" w:hAnsi="Times New Roman" w:cs="Times New Roman"/>
                <w:lang w:eastAsia="en-US"/>
              </w:rPr>
              <w:t xml:space="preserve"> от 15.12.2020 №531;</w:t>
            </w:r>
          </w:p>
          <w:p w:rsidR="00E755B4" w:rsidRPr="00E755B4" w:rsidRDefault="00E755B4">
            <w:pPr>
              <w:jc w:val="both"/>
              <w:rPr>
                <w:rFonts w:ascii="Times New Roman" w:hAnsi="Times New Roman" w:cs="Times New Roman"/>
                <w:lang w:eastAsia="en-US"/>
              </w:rPr>
            </w:pPr>
            <w:r w:rsidRPr="00E755B4">
              <w:rPr>
                <w:rFonts w:ascii="Times New Roman" w:hAnsi="Times New Roman" w:cs="Times New Roman"/>
                <w:lang w:eastAsia="en-US"/>
              </w:rPr>
              <w:t>- «Правила устройства электроустановок»;</w:t>
            </w:r>
          </w:p>
          <w:p w:rsidR="00E755B4" w:rsidRPr="00E755B4" w:rsidRDefault="00E755B4">
            <w:pPr>
              <w:jc w:val="both"/>
              <w:rPr>
                <w:rFonts w:ascii="Times New Roman" w:hAnsi="Times New Roman" w:cs="Times New Roman"/>
                <w:lang w:eastAsia="en-US"/>
              </w:rPr>
            </w:pPr>
            <w:r w:rsidRPr="00E755B4">
              <w:rPr>
                <w:rFonts w:ascii="Times New Roman" w:hAnsi="Times New Roman" w:cs="Times New Roman"/>
                <w:lang w:eastAsia="en-US"/>
              </w:rPr>
              <w:t xml:space="preserve">- «Технический регламент о безопасности сетей газораспределения и </w:t>
            </w:r>
            <w:proofErr w:type="spellStart"/>
            <w:r w:rsidRPr="00E755B4">
              <w:rPr>
                <w:rFonts w:ascii="Times New Roman" w:hAnsi="Times New Roman" w:cs="Times New Roman"/>
                <w:lang w:eastAsia="en-US"/>
              </w:rPr>
              <w:t>газопотребления</w:t>
            </w:r>
            <w:proofErr w:type="spellEnd"/>
            <w:r w:rsidRPr="00E755B4">
              <w:rPr>
                <w:rFonts w:ascii="Times New Roman" w:hAnsi="Times New Roman" w:cs="Times New Roman"/>
                <w:lang w:eastAsia="en-US"/>
              </w:rPr>
              <w:t>» (в ред. Постановления Правительства РФ от 29.10.2010 №870);</w:t>
            </w:r>
          </w:p>
          <w:p w:rsidR="00E755B4" w:rsidRPr="00E755B4" w:rsidRDefault="00E755B4">
            <w:pPr>
              <w:jc w:val="both"/>
              <w:rPr>
                <w:rFonts w:ascii="Times New Roman" w:eastAsia="Times New Roman" w:hAnsi="Times New Roman" w:cs="Times New Roman"/>
                <w:sz w:val="24"/>
                <w:szCs w:val="24"/>
                <w:lang w:eastAsia="en-US"/>
              </w:rPr>
            </w:pPr>
            <w:r w:rsidRPr="00E755B4">
              <w:rPr>
                <w:rFonts w:ascii="Times New Roman" w:hAnsi="Times New Roman" w:cs="Times New Roman"/>
                <w:lang w:eastAsia="en-US"/>
              </w:rPr>
              <w:t xml:space="preserve">- СНиП 12-03-2001 «Безопасность труда в строительстве. Часть </w:t>
            </w:r>
            <w:r w:rsidRPr="00E755B4">
              <w:rPr>
                <w:rFonts w:ascii="Times New Roman" w:hAnsi="Times New Roman" w:cs="Times New Roman"/>
                <w:lang w:val="en-US" w:eastAsia="en-US"/>
              </w:rPr>
              <w:t>I</w:t>
            </w:r>
            <w:r w:rsidRPr="00E755B4">
              <w:rPr>
                <w:rFonts w:ascii="Times New Roman" w:hAnsi="Times New Roman" w:cs="Times New Roman"/>
                <w:lang w:eastAsia="en-US"/>
              </w:rPr>
              <w:t>. Общие требования».</w:t>
            </w:r>
          </w:p>
        </w:tc>
      </w:tr>
      <w:tr w:rsidR="00E755B4" w:rsidTr="00112D0F">
        <w:trPr>
          <w:trHeight w:val="1978"/>
        </w:trPr>
        <w:tc>
          <w:tcPr>
            <w:tcW w:w="828" w:type="dxa"/>
            <w:tcBorders>
              <w:top w:val="single" w:sz="4" w:space="0" w:color="auto"/>
              <w:left w:val="single" w:sz="4" w:space="0" w:color="auto"/>
              <w:bottom w:val="single" w:sz="4" w:space="0" w:color="auto"/>
              <w:right w:val="single" w:sz="4" w:space="0" w:color="auto"/>
            </w:tcBorders>
          </w:tcPr>
          <w:p w:rsidR="00E755B4" w:rsidRPr="00E755B4" w:rsidRDefault="00E755B4" w:rsidP="00E755B4">
            <w:pPr>
              <w:pStyle w:val="aff4"/>
              <w:numPr>
                <w:ilvl w:val="0"/>
                <w:numId w:val="23"/>
              </w:numPr>
              <w:tabs>
                <w:tab w:val="clear" w:pos="709"/>
              </w:tabs>
              <w:suppressAutoHyphens w:val="0"/>
              <w:spacing w:after="0" w:line="276" w:lineRule="auto"/>
              <w:contextualSpacing/>
              <w:rPr>
                <w:rFonts w:ascii="Times New Roman" w:hAnsi="Times New Roman"/>
                <w:lang w:eastAsia="en-US"/>
              </w:rPr>
            </w:pPr>
          </w:p>
        </w:tc>
        <w:tc>
          <w:tcPr>
            <w:tcW w:w="3011" w:type="dxa"/>
            <w:tcBorders>
              <w:top w:val="single" w:sz="4" w:space="0" w:color="auto"/>
              <w:left w:val="single" w:sz="4" w:space="0" w:color="auto"/>
              <w:bottom w:val="single" w:sz="4" w:space="0" w:color="auto"/>
              <w:right w:val="single" w:sz="4" w:space="0" w:color="auto"/>
            </w:tcBorders>
            <w:hideMark/>
          </w:tcPr>
          <w:p w:rsidR="00E755B4" w:rsidRPr="00E755B4" w:rsidRDefault="00E755B4">
            <w:pPr>
              <w:rPr>
                <w:rFonts w:ascii="Times New Roman" w:eastAsia="Times New Roman" w:hAnsi="Times New Roman" w:cs="Times New Roman"/>
                <w:sz w:val="24"/>
                <w:szCs w:val="24"/>
                <w:lang w:eastAsia="en-US"/>
              </w:rPr>
            </w:pPr>
            <w:r w:rsidRPr="00E755B4">
              <w:rPr>
                <w:rFonts w:ascii="Times New Roman" w:hAnsi="Times New Roman" w:cs="Times New Roman"/>
                <w:lang w:eastAsia="en-US"/>
              </w:rPr>
              <w:t>Особые условия</w:t>
            </w:r>
          </w:p>
        </w:tc>
        <w:tc>
          <w:tcPr>
            <w:tcW w:w="6662" w:type="dxa"/>
            <w:tcBorders>
              <w:top w:val="single" w:sz="4" w:space="0" w:color="auto"/>
              <w:left w:val="single" w:sz="4" w:space="0" w:color="auto"/>
              <w:bottom w:val="single" w:sz="4" w:space="0" w:color="auto"/>
              <w:right w:val="single" w:sz="4" w:space="0" w:color="auto"/>
            </w:tcBorders>
            <w:hideMark/>
          </w:tcPr>
          <w:p w:rsidR="00E755B4" w:rsidRPr="00E755B4" w:rsidRDefault="00E755B4">
            <w:pPr>
              <w:jc w:val="both"/>
              <w:rPr>
                <w:rFonts w:ascii="Times New Roman" w:eastAsia="Times New Roman" w:hAnsi="Times New Roman" w:cs="Times New Roman"/>
                <w:sz w:val="24"/>
                <w:szCs w:val="24"/>
                <w:lang w:eastAsia="en-US"/>
              </w:rPr>
            </w:pPr>
            <w:r w:rsidRPr="00E755B4">
              <w:rPr>
                <w:rFonts w:ascii="Times New Roman" w:hAnsi="Times New Roman" w:cs="Times New Roman"/>
                <w:lang w:eastAsia="en-US"/>
              </w:rPr>
              <w:t xml:space="preserve">Подрядчик обеспечивает сдачу объекта с привлечением государственного инспектора СЗУ </w:t>
            </w:r>
            <w:proofErr w:type="spellStart"/>
            <w:r w:rsidRPr="00E755B4">
              <w:rPr>
                <w:rFonts w:ascii="Times New Roman" w:hAnsi="Times New Roman" w:cs="Times New Roman"/>
                <w:lang w:eastAsia="en-US"/>
              </w:rPr>
              <w:t>Ростехнадзора</w:t>
            </w:r>
            <w:proofErr w:type="spellEnd"/>
            <w:r w:rsidRPr="00E755B4">
              <w:rPr>
                <w:rFonts w:ascii="Times New Roman" w:hAnsi="Times New Roman" w:cs="Times New Roman"/>
                <w:lang w:eastAsia="en-US"/>
              </w:rPr>
              <w:t xml:space="preserve">. </w:t>
            </w:r>
            <w:proofErr w:type="gramStart"/>
            <w:r w:rsidRPr="00E755B4">
              <w:rPr>
                <w:rFonts w:ascii="Times New Roman" w:hAnsi="Times New Roman" w:cs="Times New Roman"/>
                <w:lang w:eastAsia="en-US"/>
              </w:rPr>
              <w:t>До подписания акта выполненных работ Подрядчик предоставляет Заказчику полный комплект исполнительной документации, составленной в соответствии с требованиями п. 6 настоящего технического задания, в том числе акт приемки законченного строительством объекта сети газораспределения (</w:t>
            </w:r>
            <w:proofErr w:type="spellStart"/>
            <w:r w:rsidRPr="00E755B4">
              <w:rPr>
                <w:rFonts w:ascii="Times New Roman" w:hAnsi="Times New Roman" w:cs="Times New Roman"/>
                <w:lang w:eastAsia="en-US"/>
              </w:rPr>
              <w:t>газопотребления</w:t>
            </w:r>
            <w:proofErr w:type="spellEnd"/>
            <w:r w:rsidRPr="00E755B4">
              <w:rPr>
                <w:rFonts w:ascii="Times New Roman" w:hAnsi="Times New Roman" w:cs="Times New Roman"/>
                <w:lang w:eastAsia="en-US"/>
              </w:rPr>
              <w:t>), оформленный в соответствии с СП 62.13330.2011* «Газораспределительные системы», Приложение ж), актуализированная редакция СНиП 42-01-2002 (с изменениями №1, 2) – 5 экземпляров.</w:t>
            </w:r>
            <w:proofErr w:type="gramEnd"/>
          </w:p>
        </w:tc>
      </w:tr>
      <w:tr w:rsidR="00E755B4" w:rsidTr="00112D0F">
        <w:trPr>
          <w:trHeight w:val="490"/>
        </w:trPr>
        <w:tc>
          <w:tcPr>
            <w:tcW w:w="828" w:type="dxa"/>
            <w:tcBorders>
              <w:top w:val="single" w:sz="4" w:space="0" w:color="auto"/>
              <w:left w:val="single" w:sz="4" w:space="0" w:color="auto"/>
              <w:bottom w:val="single" w:sz="4" w:space="0" w:color="auto"/>
              <w:right w:val="single" w:sz="4" w:space="0" w:color="auto"/>
            </w:tcBorders>
          </w:tcPr>
          <w:p w:rsidR="00E755B4" w:rsidRPr="00E755B4" w:rsidRDefault="00E755B4" w:rsidP="00E755B4">
            <w:pPr>
              <w:pStyle w:val="aff4"/>
              <w:numPr>
                <w:ilvl w:val="0"/>
                <w:numId w:val="23"/>
              </w:numPr>
              <w:tabs>
                <w:tab w:val="clear" w:pos="709"/>
              </w:tabs>
              <w:suppressAutoHyphens w:val="0"/>
              <w:spacing w:after="0" w:line="276" w:lineRule="auto"/>
              <w:contextualSpacing/>
              <w:rPr>
                <w:rFonts w:ascii="Times New Roman" w:hAnsi="Times New Roman"/>
                <w:lang w:eastAsia="en-US"/>
              </w:rPr>
            </w:pPr>
          </w:p>
        </w:tc>
        <w:tc>
          <w:tcPr>
            <w:tcW w:w="3011" w:type="dxa"/>
            <w:tcBorders>
              <w:top w:val="single" w:sz="4" w:space="0" w:color="auto"/>
              <w:left w:val="single" w:sz="4" w:space="0" w:color="auto"/>
              <w:bottom w:val="single" w:sz="4" w:space="0" w:color="auto"/>
              <w:right w:val="single" w:sz="4" w:space="0" w:color="auto"/>
            </w:tcBorders>
            <w:hideMark/>
          </w:tcPr>
          <w:p w:rsidR="00E755B4" w:rsidRPr="00E755B4" w:rsidRDefault="00E755B4">
            <w:pPr>
              <w:rPr>
                <w:rFonts w:ascii="Times New Roman" w:eastAsia="Times New Roman" w:hAnsi="Times New Roman" w:cs="Times New Roman"/>
                <w:sz w:val="24"/>
                <w:szCs w:val="24"/>
                <w:lang w:eastAsia="en-US"/>
              </w:rPr>
            </w:pPr>
            <w:r w:rsidRPr="00E755B4">
              <w:rPr>
                <w:rFonts w:ascii="Times New Roman" w:hAnsi="Times New Roman" w:cs="Times New Roman"/>
                <w:lang w:eastAsia="en-US"/>
              </w:rPr>
              <w:t>Стоимость работ</w:t>
            </w:r>
          </w:p>
        </w:tc>
        <w:tc>
          <w:tcPr>
            <w:tcW w:w="6662" w:type="dxa"/>
            <w:tcBorders>
              <w:top w:val="single" w:sz="4" w:space="0" w:color="auto"/>
              <w:left w:val="single" w:sz="4" w:space="0" w:color="auto"/>
              <w:bottom w:val="single" w:sz="4" w:space="0" w:color="auto"/>
              <w:right w:val="single" w:sz="4" w:space="0" w:color="auto"/>
            </w:tcBorders>
            <w:hideMark/>
          </w:tcPr>
          <w:p w:rsidR="00E755B4" w:rsidRPr="003D422F" w:rsidRDefault="00E755B4">
            <w:pPr>
              <w:rPr>
                <w:rFonts w:ascii="Times New Roman" w:eastAsia="Times New Roman" w:hAnsi="Times New Roman" w:cs="Times New Roman"/>
                <w:sz w:val="24"/>
                <w:szCs w:val="24"/>
                <w:lang w:eastAsia="en-US"/>
              </w:rPr>
            </w:pPr>
            <w:r w:rsidRPr="003D422F">
              <w:rPr>
                <w:rFonts w:ascii="Times New Roman" w:hAnsi="Times New Roman" w:cs="Times New Roman"/>
                <w:lang w:eastAsia="en-US"/>
              </w:rPr>
              <w:t>Максимальная стоимость работ составляет 950 000 (Девятьсот пятьдесят тысяч) рублей 00 копеек.</w:t>
            </w:r>
          </w:p>
        </w:tc>
      </w:tr>
      <w:tr w:rsidR="00E755B4" w:rsidTr="00112D0F">
        <w:trPr>
          <w:trHeight w:val="1002"/>
        </w:trPr>
        <w:tc>
          <w:tcPr>
            <w:tcW w:w="828" w:type="dxa"/>
            <w:tcBorders>
              <w:top w:val="single" w:sz="4" w:space="0" w:color="auto"/>
              <w:left w:val="single" w:sz="4" w:space="0" w:color="auto"/>
              <w:bottom w:val="single" w:sz="4" w:space="0" w:color="auto"/>
              <w:right w:val="single" w:sz="4" w:space="0" w:color="auto"/>
            </w:tcBorders>
          </w:tcPr>
          <w:p w:rsidR="00E755B4" w:rsidRPr="00E755B4" w:rsidRDefault="00E755B4" w:rsidP="00E755B4">
            <w:pPr>
              <w:pStyle w:val="aff4"/>
              <w:numPr>
                <w:ilvl w:val="0"/>
                <w:numId w:val="23"/>
              </w:numPr>
              <w:tabs>
                <w:tab w:val="clear" w:pos="709"/>
              </w:tabs>
              <w:suppressAutoHyphens w:val="0"/>
              <w:spacing w:after="0" w:line="276" w:lineRule="auto"/>
              <w:contextualSpacing/>
              <w:rPr>
                <w:rFonts w:ascii="Times New Roman" w:hAnsi="Times New Roman"/>
                <w:lang w:eastAsia="en-US"/>
              </w:rPr>
            </w:pPr>
          </w:p>
        </w:tc>
        <w:tc>
          <w:tcPr>
            <w:tcW w:w="3011" w:type="dxa"/>
            <w:tcBorders>
              <w:top w:val="single" w:sz="4" w:space="0" w:color="auto"/>
              <w:left w:val="single" w:sz="4" w:space="0" w:color="auto"/>
              <w:bottom w:val="single" w:sz="4" w:space="0" w:color="auto"/>
              <w:right w:val="single" w:sz="4" w:space="0" w:color="auto"/>
            </w:tcBorders>
            <w:hideMark/>
          </w:tcPr>
          <w:p w:rsidR="00E755B4" w:rsidRPr="00E755B4" w:rsidRDefault="00E755B4">
            <w:pPr>
              <w:rPr>
                <w:rFonts w:ascii="Times New Roman" w:eastAsia="Times New Roman" w:hAnsi="Times New Roman" w:cs="Times New Roman"/>
                <w:sz w:val="24"/>
                <w:szCs w:val="24"/>
                <w:lang w:eastAsia="en-US"/>
              </w:rPr>
            </w:pPr>
            <w:r w:rsidRPr="00E755B4">
              <w:rPr>
                <w:rFonts w:ascii="Times New Roman" w:hAnsi="Times New Roman" w:cs="Times New Roman"/>
                <w:lang w:eastAsia="en-US"/>
              </w:rPr>
              <w:t>Условия оплаты</w:t>
            </w:r>
          </w:p>
        </w:tc>
        <w:tc>
          <w:tcPr>
            <w:tcW w:w="6662" w:type="dxa"/>
            <w:tcBorders>
              <w:top w:val="single" w:sz="4" w:space="0" w:color="auto"/>
              <w:left w:val="single" w:sz="4" w:space="0" w:color="auto"/>
              <w:bottom w:val="single" w:sz="4" w:space="0" w:color="auto"/>
              <w:right w:val="single" w:sz="4" w:space="0" w:color="auto"/>
            </w:tcBorders>
            <w:hideMark/>
          </w:tcPr>
          <w:p w:rsidR="00E755B4" w:rsidRPr="007F6E59" w:rsidRDefault="00E755B4">
            <w:pPr>
              <w:jc w:val="both"/>
              <w:rPr>
                <w:rFonts w:ascii="Times New Roman" w:eastAsia="Times New Roman" w:hAnsi="Times New Roman" w:cs="Times New Roman"/>
                <w:sz w:val="24"/>
                <w:szCs w:val="24"/>
                <w:lang w:eastAsia="en-US"/>
              </w:rPr>
            </w:pPr>
            <w:r w:rsidRPr="007F6E59">
              <w:rPr>
                <w:rFonts w:ascii="Times New Roman" w:hAnsi="Times New Roman" w:cs="Times New Roman"/>
                <w:lang w:eastAsia="en-US"/>
              </w:rPr>
              <w:t>До начала работ Заказчик перечисляет аванс в размере 30% от стоимости договора. Окончательный расчет производится после рассмотрения и утверждения комплекта исполнительной документации и подписания актов выполненных работ</w:t>
            </w:r>
            <w:r w:rsidR="00545DDB" w:rsidRPr="007F6E59">
              <w:rPr>
                <w:rFonts w:ascii="Times New Roman" w:hAnsi="Times New Roman" w:cs="Times New Roman"/>
                <w:lang w:eastAsia="en-US"/>
              </w:rPr>
              <w:t xml:space="preserve"> в течение 10 календарных дней</w:t>
            </w:r>
            <w:r w:rsidRPr="007F6E59">
              <w:rPr>
                <w:rFonts w:ascii="Times New Roman" w:hAnsi="Times New Roman" w:cs="Times New Roman"/>
                <w:lang w:eastAsia="en-US"/>
              </w:rPr>
              <w:t>.</w:t>
            </w:r>
          </w:p>
        </w:tc>
      </w:tr>
      <w:tr w:rsidR="00E755B4" w:rsidTr="00112D0F">
        <w:trPr>
          <w:trHeight w:val="235"/>
        </w:trPr>
        <w:tc>
          <w:tcPr>
            <w:tcW w:w="828" w:type="dxa"/>
            <w:tcBorders>
              <w:top w:val="single" w:sz="4" w:space="0" w:color="auto"/>
              <w:left w:val="single" w:sz="4" w:space="0" w:color="auto"/>
              <w:bottom w:val="single" w:sz="4" w:space="0" w:color="auto"/>
              <w:right w:val="single" w:sz="4" w:space="0" w:color="auto"/>
            </w:tcBorders>
          </w:tcPr>
          <w:p w:rsidR="00E755B4" w:rsidRPr="00E755B4" w:rsidRDefault="00E755B4" w:rsidP="00E755B4">
            <w:pPr>
              <w:pStyle w:val="aff4"/>
              <w:numPr>
                <w:ilvl w:val="0"/>
                <w:numId w:val="23"/>
              </w:numPr>
              <w:tabs>
                <w:tab w:val="clear" w:pos="709"/>
              </w:tabs>
              <w:suppressAutoHyphens w:val="0"/>
              <w:spacing w:after="0" w:line="276" w:lineRule="auto"/>
              <w:contextualSpacing/>
              <w:jc w:val="center"/>
              <w:rPr>
                <w:rFonts w:ascii="Times New Roman" w:hAnsi="Times New Roman"/>
                <w:lang w:eastAsia="en-US"/>
              </w:rPr>
            </w:pPr>
          </w:p>
        </w:tc>
        <w:tc>
          <w:tcPr>
            <w:tcW w:w="3011" w:type="dxa"/>
            <w:tcBorders>
              <w:top w:val="single" w:sz="4" w:space="0" w:color="auto"/>
              <w:left w:val="single" w:sz="4" w:space="0" w:color="auto"/>
              <w:bottom w:val="single" w:sz="4" w:space="0" w:color="auto"/>
              <w:right w:val="single" w:sz="4" w:space="0" w:color="auto"/>
            </w:tcBorders>
            <w:hideMark/>
          </w:tcPr>
          <w:p w:rsidR="00E755B4" w:rsidRPr="00E755B4" w:rsidRDefault="00E755B4">
            <w:pPr>
              <w:rPr>
                <w:rFonts w:ascii="Times New Roman" w:eastAsia="Times New Roman" w:hAnsi="Times New Roman" w:cs="Times New Roman"/>
                <w:sz w:val="24"/>
                <w:szCs w:val="24"/>
                <w:lang w:eastAsia="en-US"/>
              </w:rPr>
            </w:pPr>
            <w:r w:rsidRPr="00E755B4">
              <w:rPr>
                <w:rFonts w:ascii="Times New Roman" w:hAnsi="Times New Roman" w:cs="Times New Roman"/>
                <w:lang w:eastAsia="en-US"/>
              </w:rPr>
              <w:t>Сроки выполнения работ</w:t>
            </w:r>
          </w:p>
        </w:tc>
        <w:tc>
          <w:tcPr>
            <w:tcW w:w="6662" w:type="dxa"/>
            <w:tcBorders>
              <w:top w:val="single" w:sz="4" w:space="0" w:color="auto"/>
              <w:left w:val="single" w:sz="4" w:space="0" w:color="auto"/>
              <w:bottom w:val="single" w:sz="4" w:space="0" w:color="auto"/>
              <w:right w:val="single" w:sz="4" w:space="0" w:color="auto"/>
            </w:tcBorders>
            <w:hideMark/>
          </w:tcPr>
          <w:p w:rsidR="00E755B4" w:rsidRPr="00E755B4" w:rsidRDefault="00E755B4">
            <w:pPr>
              <w:rPr>
                <w:rFonts w:ascii="Times New Roman" w:eastAsia="Times New Roman" w:hAnsi="Times New Roman" w:cs="Times New Roman"/>
                <w:sz w:val="24"/>
                <w:szCs w:val="24"/>
                <w:lang w:eastAsia="en-US"/>
              </w:rPr>
            </w:pPr>
            <w:r w:rsidRPr="00E755B4">
              <w:rPr>
                <w:rFonts w:ascii="Times New Roman" w:hAnsi="Times New Roman" w:cs="Times New Roman"/>
                <w:lang w:eastAsia="en-US"/>
              </w:rPr>
              <w:t xml:space="preserve">30 календарных дней </w:t>
            </w:r>
            <w:proofErr w:type="gramStart"/>
            <w:r w:rsidRPr="00E755B4">
              <w:rPr>
                <w:rFonts w:ascii="Times New Roman" w:hAnsi="Times New Roman" w:cs="Times New Roman"/>
                <w:lang w:eastAsia="en-US"/>
              </w:rPr>
              <w:t>с даты заключения</w:t>
            </w:r>
            <w:proofErr w:type="gramEnd"/>
            <w:r w:rsidRPr="00E755B4">
              <w:rPr>
                <w:rFonts w:ascii="Times New Roman" w:hAnsi="Times New Roman" w:cs="Times New Roman"/>
                <w:lang w:eastAsia="en-US"/>
              </w:rPr>
              <w:t xml:space="preserve"> договора.</w:t>
            </w:r>
          </w:p>
        </w:tc>
      </w:tr>
    </w:tbl>
    <w:p w:rsidR="00E755B4" w:rsidRDefault="00E755B4" w:rsidP="00981DE4">
      <w:pPr>
        <w:spacing w:after="120"/>
        <w:jc w:val="center"/>
        <w:rPr>
          <w:rFonts w:ascii="Times New Roman" w:eastAsia="Times New Roman" w:hAnsi="Times New Roman" w:cs="Times New Roman"/>
          <w:b/>
          <w:sz w:val="24"/>
          <w:szCs w:val="24"/>
        </w:rPr>
      </w:pPr>
    </w:p>
    <w:sectPr w:rsidR="00E755B4"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353" w:rsidRDefault="009B4353" w:rsidP="00BF1FAD">
      <w:pPr>
        <w:spacing w:after="0" w:line="240" w:lineRule="auto"/>
      </w:pPr>
      <w:r>
        <w:separator/>
      </w:r>
    </w:p>
  </w:endnote>
  <w:endnote w:type="continuationSeparator" w:id="0">
    <w:p w:rsidR="009B4353" w:rsidRDefault="009B4353"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STtypeB">
    <w:altName w:val="MS Gothic"/>
    <w:panose1 w:val="00000000000000000000"/>
    <w:charset w:val="80"/>
    <w:family w:val="auto"/>
    <w:notTrueType/>
    <w:pitch w:val="default"/>
    <w:sig w:usb0="00000000" w:usb1="08070000" w:usb2="00000010" w:usb3="00000000" w:csb0="0002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353" w:rsidRDefault="009B4353" w:rsidP="00BF1FAD">
      <w:pPr>
        <w:spacing w:after="0" w:line="240" w:lineRule="auto"/>
      </w:pPr>
      <w:r>
        <w:separator/>
      </w:r>
    </w:p>
  </w:footnote>
  <w:footnote w:type="continuationSeparator" w:id="0">
    <w:p w:rsidR="009B4353" w:rsidRDefault="009B4353" w:rsidP="00BF1FAD">
      <w:pPr>
        <w:spacing w:after="0" w:line="240" w:lineRule="auto"/>
      </w:pPr>
      <w:r>
        <w:continuationSeparator/>
      </w:r>
    </w:p>
  </w:footnote>
  <w:footnote w:id="1">
    <w:p w:rsidR="008619AB" w:rsidRDefault="008619AB" w:rsidP="00EE42F2">
      <w:pPr>
        <w:pStyle w:val="aff7"/>
        <w:rPr>
          <w:rFonts w:ascii="Times New Roman" w:hAnsi="Times New Roman"/>
          <w:sz w:val="18"/>
          <w:szCs w:val="20"/>
        </w:rPr>
      </w:pPr>
    </w:p>
  </w:footnote>
  <w:footnote w:id="2">
    <w:p w:rsidR="008619AB" w:rsidRDefault="008619AB" w:rsidP="00EE42F2">
      <w:pPr>
        <w:pStyle w:val="af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9">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1">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3980669"/>
    <w:multiLevelType w:val="hybridMultilevel"/>
    <w:tmpl w:val="909AE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5">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7">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8">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C04165"/>
    <w:multiLevelType w:val="multilevel"/>
    <w:tmpl w:val="46FC9F0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1">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22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4195"/>
    <w:rsid w:val="00020038"/>
    <w:rsid w:val="000230CD"/>
    <w:rsid w:val="00036325"/>
    <w:rsid w:val="00042455"/>
    <w:rsid w:val="000445F5"/>
    <w:rsid w:val="00062ADB"/>
    <w:rsid w:val="00065E6E"/>
    <w:rsid w:val="00067B45"/>
    <w:rsid w:val="000772FB"/>
    <w:rsid w:val="00086428"/>
    <w:rsid w:val="00086B98"/>
    <w:rsid w:val="000918AB"/>
    <w:rsid w:val="00091B91"/>
    <w:rsid w:val="0009451B"/>
    <w:rsid w:val="000951C1"/>
    <w:rsid w:val="000B1343"/>
    <w:rsid w:val="000F008D"/>
    <w:rsid w:val="000F3C7B"/>
    <w:rsid w:val="00101A6A"/>
    <w:rsid w:val="00112D0F"/>
    <w:rsid w:val="00121151"/>
    <w:rsid w:val="00121670"/>
    <w:rsid w:val="00146013"/>
    <w:rsid w:val="00156500"/>
    <w:rsid w:val="00163C56"/>
    <w:rsid w:val="00167248"/>
    <w:rsid w:val="00176E22"/>
    <w:rsid w:val="00186290"/>
    <w:rsid w:val="00186672"/>
    <w:rsid w:val="001B1BDD"/>
    <w:rsid w:val="001B3CD4"/>
    <w:rsid w:val="001B5A3B"/>
    <w:rsid w:val="001C700A"/>
    <w:rsid w:val="001D0D54"/>
    <w:rsid w:val="001D3086"/>
    <w:rsid w:val="001D5708"/>
    <w:rsid w:val="001E1ACC"/>
    <w:rsid w:val="001E209D"/>
    <w:rsid w:val="001E4D9E"/>
    <w:rsid w:val="0020509F"/>
    <w:rsid w:val="00206AB3"/>
    <w:rsid w:val="00207900"/>
    <w:rsid w:val="00211521"/>
    <w:rsid w:val="00231A34"/>
    <w:rsid w:val="00233D7E"/>
    <w:rsid w:val="00235BA7"/>
    <w:rsid w:val="00253254"/>
    <w:rsid w:val="00266D26"/>
    <w:rsid w:val="00283C4A"/>
    <w:rsid w:val="002909C6"/>
    <w:rsid w:val="002A2C04"/>
    <w:rsid w:val="002A2F26"/>
    <w:rsid w:val="002B116A"/>
    <w:rsid w:val="002C6F5A"/>
    <w:rsid w:val="002F5F48"/>
    <w:rsid w:val="003031A3"/>
    <w:rsid w:val="00305295"/>
    <w:rsid w:val="003134DB"/>
    <w:rsid w:val="003407C5"/>
    <w:rsid w:val="00352557"/>
    <w:rsid w:val="003857BB"/>
    <w:rsid w:val="00386DEF"/>
    <w:rsid w:val="00391D30"/>
    <w:rsid w:val="00395C29"/>
    <w:rsid w:val="003D2EA6"/>
    <w:rsid w:val="003D422F"/>
    <w:rsid w:val="003D6C8F"/>
    <w:rsid w:val="003E3386"/>
    <w:rsid w:val="003E48FC"/>
    <w:rsid w:val="003E581D"/>
    <w:rsid w:val="003E5B1A"/>
    <w:rsid w:val="003E6678"/>
    <w:rsid w:val="00422361"/>
    <w:rsid w:val="00444396"/>
    <w:rsid w:val="00461582"/>
    <w:rsid w:val="0048055E"/>
    <w:rsid w:val="00482914"/>
    <w:rsid w:val="004A0827"/>
    <w:rsid w:val="004A2E67"/>
    <w:rsid w:val="004B5908"/>
    <w:rsid w:val="004C3DC8"/>
    <w:rsid w:val="004D1BC1"/>
    <w:rsid w:val="004E177D"/>
    <w:rsid w:val="004F3C7E"/>
    <w:rsid w:val="0050027A"/>
    <w:rsid w:val="005004C5"/>
    <w:rsid w:val="00522123"/>
    <w:rsid w:val="0052226C"/>
    <w:rsid w:val="0052401C"/>
    <w:rsid w:val="00533B07"/>
    <w:rsid w:val="005427E3"/>
    <w:rsid w:val="00545DDB"/>
    <w:rsid w:val="00561DF0"/>
    <w:rsid w:val="005650DA"/>
    <w:rsid w:val="00576C8D"/>
    <w:rsid w:val="005779D0"/>
    <w:rsid w:val="00586406"/>
    <w:rsid w:val="00586CA1"/>
    <w:rsid w:val="00587671"/>
    <w:rsid w:val="0059191D"/>
    <w:rsid w:val="00596646"/>
    <w:rsid w:val="005A1B6B"/>
    <w:rsid w:val="005D19EB"/>
    <w:rsid w:val="005D2DD5"/>
    <w:rsid w:val="005E4869"/>
    <w:rsid w:val="005F2F97"/>
    <w:rsid w:val="0060590E"/>
    <w:rsid w:val="00614375"/>
    <w:rsid w:val="006153D3"/>
    <w:rsid w:val="00620C2A"/>
    <w:rsid w:val="00623350"/>
    <w:rsid w:val="0062350D"/>
    <w:rsid w:val="006243DC"/>
    <w:rsid w:val="006358A1"/>
    <w:rsid w:val="00640CEA"/>
    <w:rsid w:val="00645E55"/>
    <w:rsid w:val="0065002E"/>
    <w:rsid w:val="0066189B"/>
    <w:rsid w:val="006644FA"/>
    <w:rsid w:val="00664AC3"/>
    <w:rsid w:val="006970BB"/>
    <w:rsid w:val="006A2C29"/>
    <w:rsid w:val="006A4745"/>
    <w:rsid w:val="006A4CF2"/>
    <w:rsid w:val="006A6B15"/>
    <w:rsid w:val="006C7632"/>
    <w:rsid w:val="006D4F68"/>
    <w:rsid w:val="006E4645"/>
    <w:rsid w:val="006F41F7"/>
    <w:rsid w:val="00701DBD"/>
    <w:rsid w:val="00707E2B"/>
    <w:rsid w:val="007337B8"/>
    <w:rsid w:val="00734A2C"/>
    <w:rsid w:val="00765AEB"/>
    <w:rsid w:val="0076700C"/>
    <w:rsid w:val="00781800"/>
    <w:rsid w:val="00795640"/>
    <w:rsid w:val="007B27C4"/>
    <w:rsid w:val="007B732F"/>
    <w:rsid w:val="007C3990"/>
    <w:rsid w:val="007F5A5A"/>
    <w:rsid w:val="007F5E9B"/>
    <w:rsid w:val="007F6E59"/>
    <w:rsid w:val="00804E69"/>
    <w:rsid w:val="0080643A"/>
    <w:rsid w:val="0081527B"/>
    <w:rsid w:val="00822962"/>
    <w:rsid w:val="008261C8"/>
    <w:rsid w:val="008331B5"/>
    <w:rsid w:val="0083324B"/>
    <w:rsid w:val="0083402D"/>
    <w:rsid w:val="00842D7A"/>
    <w:rsid w:val="00845BDF"/>
    <w:rsid w:val="008619AB"/>
    <w:rsid w:val="00866793"/>
    <w:rsid w:val="008717F5"/>
    <w:rsid w:val="00872163"/>
    <w:rsid w:val="00887A2E"/>
    <w:rsid w:val="008A0C58"/>
    <w:rsid w:val="008A28DA"/>
    <w:rsid w:val="008B10B0"/>
    <w:rsid w:val="008B5258"/>
    <w:rsid w:val="008C2295"/>
    <w:rsid w:val="008C38D2"/>
    <w:rsid w:val="008D0AC0"/>
    <w:rsid w:val="008F4047"/>
    <w:rsid w:val="009004E9"/>
    <w:rsid w:val="00901B45"/>
    <w:rsid w:val="00912C84"/>
    <w:rsid w:val="00915329"/>
    <w:rsid w:val="00917F7C"/>
    <w:rsid w:val="0092516B"/>
    <w:rsid w:val="009406C4"/>
    <w:rsid w:val="00944026"/>
    <w:rsid w:val="00944897"/>
    <w:rsid w:val="009521B0"/>
    <w:rsid w:val="00981DE4"/>
    <w:rsid w:val="00986A1D"/>
    <w:rsid w:val="00997B55"/>
    <w:rsid w:val="009B4353"/>
    <w:rsid w:val="009E00DE"/>
    <w:rsid w:val="009E4859"/>
    <w:rsid w:val="009F14A1"/>
    <w:rsid w:val="00A008C2"/>
    <w:rsid w:val="00A02B1C"/>
    <w:rsid w:val="00A37AC1"/>
    <w:rsid w:val="00A410D7"/>
    <w:rsid w:val="00A54F72"/>
    <w:rsid w:val="00A57930"/>
    <w:rsid w:val="00A6356A"/>
    <w:rsid w:val="00A7757F"/>
    <w:rsid w:val="00A81D94"/>
    <w:rsid w:val="00A87DB4"/>
    <w:rsid w:val="00A9543E"/>
    <w:rsid w:val="00AA3731"/>
    <w:rsid w:val="00AB5B68"/>
    <w:rsid w:val="00AC52BC"/>
    <w:rsid w:val="00AD61DE"/>
    <w:rsid w:val="00AE15D4"/>
    <w:rsid w:val="00AF1E84"/>
    <w:rsid w:val="00AF552A"/>
    <w:rsid w:val="00AF6B7D"/>
    <w:rsid w:val="00B000D4"/>
    <w:rsid w:val="00B00E4D"/>
    <w:rsid w:val="00B057A6"/>
    <w:rsid w:val="00B11463"/>
    <w:rsid w:val="00B2117E"/>
    <w:rsid w:val="00B34A2D"/>
    <w:rsid w:val="00B4567C"/>
    <w:rsid w:val="00B4725A"/>
    <w:rsid w:val="00B522C1"/>
    <w:rsid w:val="00B564B2"/>
    <w:rsid w:val="00B6434B"/>
    <w:rsid w:val="00B700F7"/>
    <w:rsid w:val="00B74AA3"/>
    <w:rsid w:val="00B76BAA"/>
    <w:rsid w:val="00B77D29"/>
    <w:rsid w:val="00B856BD"/>
    <w:rsid w:val="00B86C69"/>
    <w:rsid w:val="00BA080B"/>
    <w:rsid w:val="00BB57FA"/>
    <w:rsid w:val="00BB7589"/>
    <w:rsid w:val="00BE1A68"/>
    <w:rsid w:val="00BE21F4"/>
    <w:rsid w:val="00BE2899"/>
    <w:rsid w:val="00BE6321"/>
    <w:rsid w:val="00BE7152"/>
    <w:rsid w:val="00BF1FAD"/>
    <w:rsid w:val="00C041E8"/>
    <w:rsid w:val="00C1783E"/>
    <w:rsid w:val="00C275A4"/>
    <w:rsid w:val="00C4076A"/>
    <w:rsid w:val="00C65DB4"/>
    <w:rsid w:val="00C66B68"/>
    <w:rsid w:val="00C766D9"/>
    <w:rsid w:val="00C7771A"/>
    <w:rsid w:val="00C851E7"/>
    <w:rsid w:val="00C91534"/>
    <w:rsid w:val="00CA4DFD"/>
    <w:rsid w:val="00CB7703"/>
    <w:rsid w:val="00CC144B"/>
    <w:rsid w:val="00CC7287"/>
    <w:rsid w:val="00CD4317"/>
    <w:rsid w:val="00CE2764"/>
    <w:rsid w:val="00CF71E6"/>
    <w:rsid w:val="00D10AD6"/>
    <w:rsid w:val="00D124EB"/>
    <w:rsid w:val="00D17CDB"/>
    <w:rsid w:val="00D21357"/>
    <w:rsid w:val="00D3068C"/>
    <w:rsid w:val="00D35530"/>
    <w:rsid w:val="00D40123"/>
    <w:rsid w:val="00D5646C"/>
    <w:rsid w:val="00D63BFB"/>
    <w:rsid w:val="00D64C24"/>
    <w:rsid w:val="00D738A7"/>
    <w:rsid w:val="00D960D5"/>
    <w:rsid w:val="00DA0795"/>
    <w:rsid w:val="00DA372B"/>
    <w:rsid w:val="00DA7934"/>
    <w:rsid w:val="00DB1128"/>
    <w:rsid w:val="00DC266A"/>
    <w:rsid w:val="00E02FD5"/>
    <w:rsid w:val="00E10378"/>
    <w:rsid w:val="00E16685"/>
    <w:rsid w:val="00E16DF3"/>
    <w:rsid w:val="00E251CA"/>
    <w:rsid w:val="00E277F6"/>
    <w:rsid w:val="00E43262"/>
    <w:rsid w:val="00E468F0"/>
    <w:rsid w:val="00E556AE"/>
    <w:rsid w:val="00E627D0"/>
    <w:rsid w:val="00E72B20"/>
    <w:rsid w:val="00E755B4"/>
    <w:rsid w:val="00E85EC2"/>
    <w:rsid w:val="00E9130B"/>
    <w:rsid w:val="00E91805"/>
    <w:rsid w:val="00E9294A"/>
    <w:rsid w:val="00E9412D"/>
    <w:rsid w:val="00E95372"/>
    <w:rsid w:val="00E97B14"/>
    <w:rsid w:val="00EB1602"/>
    <w:rsid w:val="00EB1955"/>
    <w:rsid w:val="00EB23C7"/>
    <w:rsid w:val="00EB73F6"/>
    <w:rsid w:val="00EB7930"/>
    <w:rsid w:val="00EC4C7A"/>
    <w:rsid w:val="00EC4E04"/>
    <w:rsid w:val="00EE2478"/>
    <w:rsid w:val="00EE42F2"/>
    <w:rsid w:val="00EF2353"/>
    <w:rsid w:val="00F038B0"/>
    <w:rsid w:val="00F07D53"/>
    <w:rsid w:val="00F24C5F"/>
    <w:rsid w:val="00F34116"/>
    <w:rsid w:val="00F57718"/>
    <w:rsid w:val="00F62468"/>
    <w:rsid w:val="00F66775"/>
    <w:rsid w:val="00F70374"/>
    <w:rsid w:val="00F706DD"/>
    <w:rsid w:val="00F71936"/>
    <w:rsid w:val="00F85F12"/>
    <w:rsid w:val="00FA69B3"/>
    <w:rsid w:val="00FB243D"/>
    <w:rsid w:val="00FC0133"/>
    <w:rsid w:val="00FC70DB"/>
    <w:rsid w:val="00FD0AC5"/>
    <w:rsid w:val="00FD3434"/>
    <w:rsid w:val="00FD75FD"/>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AA3E-3390-4FF6-993A-C8BF303C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Pages>
  <Words>16081</Words>
  <Characters>91668</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68</cp:revision>
  <cp:lastPrinted>2021-10-19T04:52:00Z</cp:lastPrinted>
  <dcterms:created xsi:type="dcterms:W3CDTF">2021-03-24T11:05:00Z</dcterms:created>
  <dcterms:modified xsi:type="dcterms:W3CDTF">2021-10-19T06:06:00Z</dcterms:modified>
</cp:coreProperties>
</file>